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C9933" w14:textId="5D62977C" w:rsidR="007534EA" w:rsidRDefault="007534EA" w:rsidP="007534EA">
      <w:pPr>
        <w:suppressAutoHyphens/>
        <w:spacing w:after="0" w:line="240" w:lineRule="auto"/>
        <w:jc w:val="center"/>
        <w:rPr>
          <w:rFonts w:ascii="Times New Roman" w:eastAsia="Times New Roman" w:hAnsi="Times New Roman"/>
          <w:b/>
          <w:sz w:val="28"/>
          <w:szCs w:val="28"/>
          <w:lang w:val="en-US" w:eastAsia="lt-LT"/>
        </w:rPr>
      </w:pPr>
      <w:r w:rsidRPr="007534EA">
        <w:rPr>
          <w:rFonts w:ascii="TimesLT" w:eastAsia="Times New Roman" w:hAnsi="TimesLT"/>
          <w:noProof/>
          <w:sz w:val="28"/>
          <w:szCs w:val="28"/>
          <w:lang w:eastAsia="lt-LT"/>
        </w:rPr>
        <w:drawing>
          <wp:inline distT="0" distB="0" distL="0" distR="0" wp14:anchorId="2A5A6ADB" wp14:editId="69C2223B">
            <wp:extent cx="647700" cy="8001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a:ln>
                      <a:noFill/>
                    </a:ln>
                  </pic:spPr>
                </pic:pic>
              </a:graphicData>
            </a:graphic>
          </wp:inline>
        </w:drawing>
      </w:r>
    </w:p>
    <w:p w14:paraId="21D852A3" w14:textId="2B145138" w:rsidR="007534EA" w:rsidRPr="007534EA" w:rsidRDefault="007534EA" w:rsidP="007534EA">
      <w:pPr>
        <w:suppressAutoHyphens/>
        <w:spacing w:after="0" w:line="240" w:lineRule="auto"/>
        <w:jc w:val="center"/>
        <w:rPr>
          <w:rFonts w:ascii="Times New Roman" w:eastAsia="Times New Roman" w:hAnsi="Times New Roman"/>
          <w:b/>
          <w:sz w:val="28"/>
          <w:szCs w:val="28"/>
          <w:lang w:val="en-US" w:eastAsia="lt-LT"/>
        </w:rPr>
      </w:pPr>
      <w:r w:rsidRPr="007534EA">
        <w:rPr>
          <w:rFonts w:ascii="Times New Roman" w:eastAsia="Times New Roman" w:hAnsi="Times New Roman"/>
          <w:b/>
          <w:sz w:val="28"/>
          <w:szCs w:val="28"/>
          <w:lang w:val="en-US" w:eastAsia="lt-LT"/>
        </w:rPr>
        <w:t>KLAIPĖDOS UNIVERSITETO</w:t>
      </w:r>
    </w:p>
    <w:p w14:paraId="02E6F7CF" w14:textId="77777777" w:rsidR="007534EA" w:rsidRPr="007534EA" w:rsidRDefault="007534EA" w:rsidP="007534EA">
      <w:pPr>
        <w:suppressAutoHyphens/>
        <w:spacing w:after="0" w:line="240" w:lineRule="auto"/>
        <w:jc w:val="center"/>
        <w:rPr>
          <w:rFonts w:ascii="Times New Roman" w:eastAsia="Times New Roman" w:hAnsi="Times New Roman"/>
          <w:b/>
          <w:sz w:val="28"/>
          <w:szCs w:val="28"/>
          <w:lang w:val="en-US" w:eastAsia="lt-LT"/>
        </w:rPr>
      </w:pPr>
      <w:r w:rsidRPr="007534EA">
        <w:rPr>
          <w:rFonts w:ascii="Times New Roman" w:eastAsia="Times New Roman" w:hAnsi="Times New Roman"/>
          <w:b/>
          <w:sz w:val="28"/>
          <w:szCs w:val="28"/>
          <w:lang w:val="en-US" w:eastAsia="lt-LT"/>
        </w:rPr>
        <w:t>SENATAS</w:t>
      </w:r>
    </w:p>
    <w:p w14:paraId="71BD6356" w14:textId="77777777" w:rsidR="007534EA" w:rsidRPr="007534EA" w:rsidRDefault="007534EA" w:rsidP="007534EA">
      <w:pPr>
        <w:rPr>
          <w:rFonts w:ascii="Times New Roman" w:hAnsi="Times New Roman"/>
          <w:sz w:val="24"/>
          <w:szCs w:val="24"/>
        </w:rPr>
      </w:pPr>
    </w:p>
    <w:p w14:paraId="0998E1B8" w14:textId="77777777" w:rsidR="007534EA" w:rsidRPr="007534EA" w:rsidRDefault="007534EA" w:rsidP="007534EA">
      <w:pPr>
        <w:suppressAutoHyphens/>
        <w:spacing w:after="0" w:line="240" w:lineRule="auto"/>
        <w:ind w:firstLine="426"/>
        <w:jc w:val="center"/>
        <w:rPr>
          <w:rFonts w:ascii="Times New Roman" w:eastAsia="Times New Roman" w:hAnsi="Times New Roman"/>
          <w:b/>
          <w:color w:val="000000"/>
          <w:sz w:val="24"/>
          <w:szCs w:val="24"/>
          <w:lang w:eastAsia="ar-SA"/>
        </w:rPr>
      </w:pPr>
      <w:r w:rsidRPr="007534EA">
        <w:rPr>
          <w:rFonts w:ascii="Times New Roman" w:eastAsia="Times New Roman" w:hAnsi="Times New Roman"/>
          <w:b/>
          <w:color w:val="000000"/>
          <w:sz w:val="24"/>
          <w:szCs w:val="24"/>
          <w:lang w:eastAsia="ar-SA"/>
        </w:rPr>
        <w:t>NUTARIMAS</w:t>
      </w:r>
    </w:p>
    <w:p w14:paraId="4918039E" w14:textId="5E540ACD" w:rsidR="007534EA" w:rsidRPr="007534EA" w:rsidRDefault="007534EA" w:rsidP="007534EA">
      <w:pPr>
        <w:suppressAutoHyphens/>
        <w:spacing w:after="0" w:line="240" w:lineRule="auto"/>
        <w:jc w:val="center"/>
        <w:rPr>
          <w:rFonts w:ascii="Times New Roman" w:eastAsia="Times New Roman" w:hAnsi="Times New Roman"/>
          <w:b/>
          <w:color w:val="000000"/>
          <w:sz w:val="24"/>
          <w:szCs w:val="24"/>
          <w:lang w:eastAsia="ar-SA"/>
        </w:rPr>
      </w:pPr>
      <w:r w:rsidRPr="007534EA">
        <w:rPr>
          <w:rFonts w:ascii="Times New Roman" w:eastAsia="Times New Roman" w:hAnsi="Times New Roman"/>
          <w:b/>
          <w:color w:val="000000"/>
          <w:sz w:val="24"/>
          <w:szCs w:val="24"/>
          <w:lang w:eastAsia="ar-SA"/>
        </w:rPr>
        <w:t>DĖL KLAIPĖDOS UNIVERSITETO SENATO 202</w:t>
      </w:r>
      <w:r>
        <w:rPr>
          <w:rFonts w:ascii="Times New Roman" w:eastAsia="Times New Roman" w:hAnsi="Times New Roman"/>
          <w:b/>
          <w:color w:val="000000"/>
          <w:sz w:val="24"/>
          <w:szCs w:val="24"/>
          <w:lang w:eastAsia="ar-SA"/>
        </w:rPr>
        <w:t>4</w:t>
      </w:r>
      <w:r w:rsidRPr="007534EA">
        <w:rPr>
          <w:rFonts w:ascii="Times New Roman" w:eastAsia="Times New Roman" w:hAnsi="Times New Roman"/>
          <w:b/>
          <w:color w:val="000000"/>
          <w:sz w:val="24"/>
          <w:szCs w:val="24"/>
          <w:lang w:eastAsia="ar-SA"/>
        </w:rPr>
        <w:t xml:space="preserve"> M</w:t>
      </w:r>
      <w:r w:rsidRPr="007534EA">
        <w:rPr>
          <w:rFonts w:ascii="Times New Roman" w:hAnsi="Times New Roman"/>
          <w:b/>
          <w:sz w:val="24"/>
          <w:szCs w:val="24"/>
        </w:rPr>
        <w:t>. VEIKLOS ATASKAITOS AKADEMINEI BENDRUOMENEI PATVIRTINIMO</w:t>
      </w:r>
    </w:p>
    <w:p w14:paraId="394FB1F2" w14:textId="77777777" w:rsidR="007534EA" w:rsidRPr="007534EA" w:rsidRDefault="007534EA" w:rsidP="007534EA">
      <w:pPr>
        <w:suppressAutoHyphens/>
        <w:spacing w:after="0" w:line="240" w:lineRule="auto"/>
        <w:ind w:firstLine="426"/>
        <w:jc w:val="center"/>
        <w:rPr>
          <w:rFonts w:ascii="Times New Roman" w:eastAsia="Times New Roman" w:hAnsi="Times New Roman"/>
          <w:color w:val="000000"/>
          <w:sz w:val="24"/>
          <w:szCs w:val="24"/>
          <w:lang w:eastAsia="ar-SA"/>
        </w:rPr>
      </w:pPr>
    </w:p>
    <w:p w14:paraId="416A59D2" w14:textId="1DFB2F9A" w:rsidR="007534EA" w:rsidRPr="007534EA" w:rsidRDefault="007534EA" w:rsidP="007534EA">
      <w:pPr>
        <w:suppressAutoHyphens/>
        <w:spacing w:after="0" w:line="360" w:lineRule="auto"/>
        <w:ind w:firstLine="426"/>
        <w:jc w:val="center"/>
        <w:rPr>
          <w:rFonts w:ascii="Times New Roman" w:eastAsia="Times New Roman" w:hAnsi="Times New Roman"/>
          <w:color w:val="000000"/>
          <w:sz w:val="24"/>
          <w:szCs w:val="24"/>
          <w:lang w:eastAsia="ar-SA"/>
        </w:rPr>
      </w:pPr>
      <w:r w:rsidRPr="007534EA">
        <w:rPr>
          <w:rFonts w:ascii="Times New Roman" w:eastAsia="Times New Roman" w:hAnsi="Times New Roman"/>
          <w:color w:val="000000"/>
          <w:sz w:val="24"/>
          <w:szCs w:val="24"/>
          <w:lang w:eastAsia="ar-SA"/>
        </w:rPr>
        <w:t>202</w:t>
      </w:r>
      <w:r>
        <w:rPr>
          <w:rFonts w:ascii="Times New Roman" w:eastAsia="Times New Roman" w:hAnsi="Times New Roman"/>
          <w:color w:val="000000"/>
          <w:sz w:val="24"/>
          <w:szCs w:val="24"/>
          <w:lang w:eastAsia="ar-SA"/>
        </w:rPr>
        <w:t>5</w:t>
      </w:r>
      <w:r w:rsidRPr="007534EA">
        <w:rPr>
          <w:rFonts w:ascii="Times New Roman" w:eastAsia="Times New Roman" w:hAnsi="Times New Roman"/>
          <w:color w:val="000000"/>
          <w:sz w:val="24"/>
          <w:szCs w:val="24"/>
          <w:lang w:eastAsia="ar-SA"/>
        </w:rPr>
        <w:t xml:space="preserve"> m. </w:t>
      </w:r>
      <w:r>
        <w:rPr>
          <w:rFonts w:ascii="Times New Roman" w:eastAsia="Times New Roman" w:hAnsi="Times New Roman"/>
          <w:color w:val="000000"/>
          <w:sz w:val="24"/>
          <w:szCs w:val="24"/>
          <w:lang w:eastAsia="ar-SA"/>
        </w:rPr>
        <w:t>kovo</w:t>
      </w:r>
      <w:r w:rsidRPr="007534EA">
        <w:rPr>
          <w:rFonts w:ascii="Times New Roman" w:eastAsia="Times New Roman" w:hAnsi="Times New Roman"/>
          <w:color w:val="000000"/>
          <w:sz w:val="24"/>
          <w:szCs w:val="24"/>
          <w:lang w:eastAsia="ar-SA"/>
        </w:rPr>
        <w:t xml:space="preserve"> 1</w:t>
      </w:r>
      <w:r>
        <w:rPr>
          <w:rFonts w:ascii="Times New Roman" w:eastAsia="Times New Roman" w:hAnsi="Times New Roman"/>
          <w:color w:val="000000"/>
          <w:sz w:val="24"/>
          <w:szCs w:val="24"/>
          <w:lang w:eastAsia="ar-SA"/>
        </w:rPr>
        <w:t>3</w:t>
      </w:r>
      <w:r w:rsidRPr="007534EA">
        <w:rPr>
          <w:rFonts w:ascii="Times New Roman" w:eastAsia="Times New Roman" w:hAnsi="Times New Roman"/>
          <w:color w:val="000000"/>
          <w:sz w:val="24"/>
          <w:szCs w:val="24"/>
          <w:lang w:eastAsia="ar-SA"/>
        </w:rPr>
        <w:t xml:space="preserve"> d. Nr. 11-</w:t>
      </w:r>
      <w:r w:rsidR="00ED34AE">
        <w:rPr>
          <w:rFonts w:ascii="Times New Roman" w:eastAsia="Times New Roman" w:hAnsi="Times New Roman"/>
          <w:color w:val="000000"/>
          <w:sz w:val="24"/>
          <w:szCs w:val="24"/>
          <w:lang w:eastAsia="ar-SA"/>
        </w:rPr>
        <w:t>51</w:t>
      </w:r>
    </w:p>
    <w:p w14:paraId="28049D04" w14:textId="77777777" w:rsidR="007534EA" w:rsidRPr="007534EA" w:rsidRDefault="007534EA" w:rsidP="007534EA">
      <w:pPr>
        <w:suppressAutoHyphens/>
        <w:spacing w:after="0" w:line="360" w:lineRule="auto"/>
        <w:ind w:firstLine="426"/>
        <w:jc w:val="both"/>
        <w:rPr>
          <w:rFonts w:ascii="Times New Roman" w:eastAsia="Times New Roman" w:hAnsi="Times New Roman"/>
          <w:color w:val="000000"/>
          <w:sz w:val="24"/>
          <w:szCs w:val="24"/>
          <w:lang w:eastAsia="ar-SA"/>
        </w:rPr>
      </w:pPr>
    </w:p>
    <w:p w14:paraId="5408601E" w14:textId="3220AAB8" w:rsidR="007534EA" w:rsidRPr="007534EA" w:rsidRDefault="007534EA" w:rsidP="007534EA">
      <w:pPr>
        <w:suppressAutoHyphens/>
        <w:spacing w:after="0" w:line="240" w:lineRule="auto"/>
        <w:ind w:firstLine="851"/>
        <w:jc w:val="both"/>
        <w:rPr>
          <w:rFonts w:ascii="Times New Roman" w:eastAsia="Times New Roman" w:hAnsi="Times New Roman"/>
          <w:color w:val="000000"/>
          <w:sz w:val="24"/>
          <w:szCs w:val="24"/>
          <w:lang w:eastAsia="ar-SA"/>
        </w:rPr>
      </w:pPr>
      <w:r w:rsidRPr="007534EA">
        <w:rPr>
          <w:rFonts w:ascii="Times New Roman" w:eastAsia="Times New Roman" w:hAnsi="Times New Roman"/>
          <w:color w:val="000000"/>
          <w:sz w:val="24"/>
          <w:szCs w:val="24"/>
          <w:lang w:eastAsia="ar-SA"/>
        </w:rPr>
        <w:t>Klaipėdos universiteto Senatas n u t a r i a patvirtinti Senato 202</w:t>
      </w:r>
      <w:r>
        <w:rPr>
          <w:rFonts w:ascii="Times New Roman" w:eastAsia="Times New Roman" w:hAnsi="Times New Roman"/>
          <w:color w:val="000000"/>
          <w:sz w:val="24"/>
          <w:szCs w:val="24"/>
          <w:lang w:eastAsia="ar-SA"/>
        </w:rPr>
        <w:t>4</w:t>
      </w:r>
      <w:r w:rsidRPr="007534EA">
        <w:rPr>
          <w:rFonts w:ascii="Times New Roman" w:eastAsia="Times New Roman" w:hAnsi="Times New Roman"/>
          <w:color w:val="000000"/>
          <w:sz w:val="24"/>
          <w:szCs w:val="24"/>
          <w:lang w:eastAsia="ar-SA"/>
        </w:rPr>
        <w:t xml:space="preserve"> m. veiklos ataskaitą universiteto akademinei bendruomenei.</w:t>
      </w:r>
    </w:p>
    <w:p w14:paraId="605C4B8B" w14:textId="77777777" w:rsidR="007534EA" w:rsidRPr="007534EA" w:rsidRDefault="007534EA" w:rsidP="007534EA">
      <w:pPr>
        <w:jc w:val="center"/>
        <w:rPr>
          <w:rFonts w:ascii="Times New Roman" w:hAnsi="Times New Roman"/>
          <w:sz w:val="24"/>
          <w:szCs w:val="24"/>
        </w:rPr>
      </w:pPr>
    </w:p>
    <w:p w14:paraId="4FCAFBDF" w14:textId="4792C66B" w:rsidR="007534EA" w:rsidRPr="007534EA" w:rsidRDefault="007534EA" w:rsidP="007534EA">
      <w:pPr>
        <w:ind w:firstLine="851"/>
        <w:jc w:val="both"/>
        <w:rPr>
          <w:rFonts w:ascii="Times New Roman" w:hAnsi="Times New Roman"/>
          <w:sz w:val="24"/>
          <w:szCs w:val="24"/>
        </w:rPr>
      </w:pPr>
      <w:r w:rsidRPr="007534EA">
        <w:rPr>
          <w:rFonts w:ascii="Times New Roman" w:hAnsi="Times New Roman"/>
          <w:sz w:val="24"/>
          <w:szCs w:val="24"/>
        </w:rPr>
        <w:t>PRIDEDAMA. Klaipėdos universiteto Senato 202</w:t>
      </w:r>
      <w:r>
        <w:rPr>
          <w:rFonts w:ascii="Times New Roman" w:hAnsi="Times New Roman"/>
          <w:sz w:val="24"/>
          <w:szCs w:val="24"/>
        </w:rPr>
        <w:t>4</w:t>
      </w:r>
      <w:r w:rsidRPr="007534EA">
        <w:rPr>
          <w:rFonts w:ascii="Times New Roman" w:hAnsi="Times New Roman"/>
          <w:sz w:val="24"/>
          <w:szCs w:val="24"/>
        </w:rPr>
        <w:t xml:space="preserve"> m. veiklos ataskaita universiteto akademinei bendruomenei, 5 lapai.</w:t>
      </w:r>
    </w:p>
    <w:p w14:paraId="392D74D3" w14:textId="77777777" w:rsidR="007534EA" w:rsidRPr="007534EA" w:rsidRDefault="007534EA" w:rsidP="007534EA">
      <w:pPr>
        <w:ind w:left="426"/>
        <w:jc w:val="both"/>
        <w:rPr>
          <w:rFonts w:ascii="Times New Roman" w:hAnsi="Times New Roman"/>
          <w:sz w:val="24"/>
          <w:szCs w:val="24"/>
        </w:rPr>
      </w:pPr>
    </w:p>
    <w:p w14:paraId="1FE7A230" w14:textId="77777777" w:rsidR="007534EA" w:rsidRPr="007534EA" w:rsidRDefault="007534EA" w:rsidP="007534EA">
      <w:pPr>
        <w:rPr>
          <w:rFonts w:ascii="Times New Roman" w:hAnsi="Times New Roman"/>
          <w:sz w:val="24"/>
          <w:szCs w:val="24"/>
        </w:rPr>
      </w:pPr>
      <w:r w:rsidRPr="007534EA">
        <w:rPr>
          <w:rFonts w:ascii="Times New Roman" w:hAnsi="Times New Roman"/>
          <w:sz w:val="24"/>
          <w:szCs w:val="24"/>
        </w:rPr>
        <w:t>Senato pirmininkas</w:t>
      </w:r>
      <w:r w:rsidRPr="007534EA">
        <w:rPr>
          <w:rFonts w:ascii="Times New Roman" w:hAnsi="Times New Roman"/>
          <w:sz w:val="24"/>
          <w:szCs w:val="24"/>
        </w:rPr>
        <w:tab/>
      </w:r>
      <w:r w:rsidRPr="007534EA">
        <w:rPr>
          <w:rFonts w:ascii="Times New Roman" w:hAnsi="Times New Roman"/>
          <w:sz w:val="24"/>
          <w:szCs w:val="24"/>
        </w:rPr>
        <w:tab/>
      </w:r>
      <w:r w:rsidRPr="007534EA">
        <w:rPr>
          <w:rFonts w:ascii="Times New Roman" w:hAnsi="Times New Roman"/>
          <w:sz w:val="24"/>
          <w:szCs w:val="24"/>
        </w:rPr>
        <w:tab/>
      </w:r>
      <w:r w:rsidRPr="007534EA">
        <w:rPr>
          <w:rFonts w:ascii="Times New Roman" w:hAnsi="Times New Roman"/>
          <w:sz w:val="24"/>
          <w:szCs w:val="24"/>
        </w:rPr>
        <w:tab/>
        <w:t>prof. dr. Vaidutis Laurėnas</w:t>
      </w:r>
    </w:p>
    <w:p w14:paraId="1445D59F" w14:textId="77777777" w:rsidR="007534EA" w:rsidRPr="007534EA" w:rsidRDefault="007534EA" w:rsidP="007534EA">
      <w:pPr>
        <w:spacing w:line="259" w:lineRule="auto"/>
        <w:rPr>
          <w:bCs/>
          <w:sz w:val="20"/>
          <w:szCs w:val="20"/>
        </w:rPr>
      </w:pPr>
    </w:p>
    <w:p w14:paraId="752E2012" w14:textId="77777777" w:rsidR="007534EA" w:rsidRDefault="007534EA">
      <w:pPr>
        <w:spacing w:line="278" w:lineRule="auto"/>
        <w:rPr>
          <w:rFonts w:ascii="Times New Roman" w:hAnsi="Times New Roman"/>
          <w:sz w:val="24"/>
          <w:szCs w:val="24"/>
        </w:rPr>
      </w:pPr>
    </w:p>
    <w:p w14:paraId="2F4EC0BE" w14:textId="77777777" w:rsidR="007534EA" w:rsidRDefault="007534EA">
      <w:pPr>
        <w:spacing w:line="278" w:lineRule="auto"/>
        <w:rPr>
          <w:rFonts w:ascii="Times New Roman" w:hAnsi="Times New Roman"/>
          <w:sz w:val="24"/>
          <w:szCs w:val="24"/>
        </w:rPr>
      </w:pPr>
    </w:p>
    <w:p w14:paraId="01879F86" w14:textId="05913945" w:rsidR="007534EA" w:rsidRDefault="007534EA">
      <w:pPr>
        <w:spacing w:line="278" w:lineRule="auto"/>
        <w:rPr>
          <w:rFonts w:ascii="Times New Roman" w:hAnsi="Times New Roman"/>
          <w:sz w:val="24"/>
          <w:szCs w:val="24"/>
        </w:rPr>
      </w:pPr>
      <w:r>
        <w:rPr>
          <w:rFonts w:ascii="Times New Roman" w:hAnsi="Times New Roman"/>
          <w:sz w:val="24"/>
          <w:szCs w:val="24"/>
        </w:rPr>
        <w:br w:type="page"/>
      </w:r>
    </w:p>
    <w:p w14:paraId="6338655D" w14:textId="694119CC" w:rsidR="00344020" w:rsidRPr="00ED34AE" w:rsidRDefault="00344020" w:rsidP="007534EA">
      <w:pPr>
        <w:pStyle w:val="Default"/>
        <w:spacing w:line="264" w:lineRule="auto"/>
        <w:jc w:val="right"/>
        <w:rPr>
          <w:color w:val="auto"/>
          <w:sz w:val="20"/>
          <w:szCs w:val="20"/>
        </w:rPr>
      </w:pPr>
      <w:r w:rsidRPr="00ED34AE">
        <w:rPr>
          <w:color w:val="auto"/>
          <w:sz w:val="20"/>
          <w:szCs w:val="20"/>
        </w:rPr>
        <w:lastRenderedPageBreak/>
        <w:t>PATVIRTINTA</w:t>
      </w:r>
    </w:p>
    <w:p w14:paraId="1C77867D" w14:textId="2BF7955E" w:rsidR="00344020" w:rsidRPr="00ED34AE" w:rsidRDefault="00344020" w:rsidP="007534EA">
      <w:pPr>
        <w:pStyle w:val="Default"/>
        <w:spacing w:line="264" w:lineRule="auto"/>
        <w:jc w:val="right"/>
        <w:rPr>
          <w:color w:val="auto"/>
          <w:sz w:val="20"/>
          <w:szCs w:val="20"/>
        </w:rPr>
      </w:pPr>
      <w:r w:rsidRPr="00ED34AE">
        <w:rPr>
          <w:color w:val="auto"/>
          <w:sz w:val="20"/>
          <w:szCs w:val="20"/>
        </w:rPr>
        <w:t>Klaipėdos universiteto senato</w:t>
      </w:r>
      <w:r w:rsidR="00AA0224" w:rsidRPr="00ED34AE">
        <w:rPr>
          <w:color w:val="auto"/>
          <w:sz w:val="20"/>
          <w:szCs w:val="20"/>
        </w:rPr>
        <w:t xml:space="preserve"> </w:t>
      </w:r>
      <w:r w:rsidRPr="00ED34AE">
        <w:rPr>
          <w:color w:val="auto"/>
          <w:sz w:val="20"/>
          <w:szCs w:val="20"/>
        </w:rPr>
        <w:t xml:space="preserve">2025 m. </w:t>
      </w:r>
      <w:r w:rsidR="007534EA" w:rsidRPr="00ED34AE">
        <w:rPr>
          <w:color w:val="auto"/>
          <w:sz w:val="20"/>
          <w:szCs w:val="20"/>
        </w:rPr>
        <w:t>kovo 13 d.</w:t>
      </w:r>
    </w:p>
    <w:p w14:paraId="58734BC0" w14:textId="56FDEB76" w:rsidR="007534EA" w:rsidRPr="00ED34AE" w:rsidRDefault="007534EA" w:rsidP="007534EA">
      <w:pPr>
        <w:pStyle w:val="Default"/>
        <w:spacing w:line="264" w:lineRule="auto"/>
        <w:jc w:val="right"/>
        <w:rPr>
          <w:color w:val="auto"/>
          <w:sz w:val="20"/>
          <w:szCs w:val="20"/>
        </w:rPr>
      </w:pPr>
      <w:r w:rsidRPr="00ED34AE">
        <w:rPr>
          <w:color w:val="auto"/>
          <w:sz w:val="20"/>
          <w:szCs w:val="20"/>
        </w:rPr>
        <w:t>Nutarimu Nr. 11</w:t>
      </w:r>
      <w:r w:rsidR="00AA0224" w:rsidRPr="00ED34AE">
        <w:rPr>
          <w:color w:val="auto"/>
          <w:sz w:val="20"/>
          <w:szCs w:val="20"/>
        </w:rPr>
        <w:t>-</w:t>
      </w:r>
      <w:r w:rsidR="00ED34AE" w:rsidRPr="00ED34AE">
        <w:rPr>
          <w:color w:val="auto"/>
          <w:sz w:val="20"/>
          <w:szCs w:val="20"/>
        </w:rPr>
        <w:t>51</w:t>
      </w:r>
    </w:p>
    <w:p w14:paraId="0AE83A28" w14:textId="77777777" w:rsidR="00344020" w:rsidRDefault="00344020" w:rsidP="00344020">
      <w:pPr>
        <w:pStyle w:val="Default"/>
        <w:spacing w:line="264" w:lineRule="auto"/>
        <w:jc w:val="right"/>
        <w:rPr>
          <w:color w:val="auto"/>
        </w:rPr>
      </w:pPr>
    </w:p>
    <w:p w14:paraId="01F6B71C" w14:textId="3BB67F24" w:rsidR="00DA0271" w:rsidRPr="0090404D" w:rsidRDefault="00DA0271" w:rsidP="00DA0271">
      <w:pPr>
        <w:pStyle w:val="Default"/>
        <w:spacing w:line="264" w:lineRule="auto"/>
        <w:jc w:val="center"/>
        <w:rPr>
          <w:b/>
          <w:bCs/>
          <w:color w:val="auto"/>
        </w:rPr>
      </w:pPr>
      <w:r w:rsidRPr="0090404D">
        <w:rPr>
          <w:b/>
          <w:bCs/>
          <w:color w:val="auto"/>
        </w:rPr>
        <w:t>KLAIPĖDOS UNIVERSITETO SENATO 202</w:t>
      </w:r>
      <w:r w:rsidR="004224EB">
        <w:rPr>
          <w:b/>
          <w:bCs/>
          <w:color w:val="auto"/>
        </w:rPr>
        <w:t>4</w:t>
      </w:r>
      <w:r w:rsidRPr="0090404D">
        <w:rPr>
          <w:b/>
          <w:bCs/>
          <w:color w:val="auto"/>
        </w:rPr>
        <w:t xml:space="preserve"> M. VEIKLOS ATASKAITA                              UNIVERSITETO AKADEMINEI BENDRUOMENEI</w:t>
      </w:r>
    </w:p>
    <w:p w14:paraId="70DB6943" w14:textId="77777777" w:rsidR="00DA0271" w:rsidRPr="0090404D" w:rsidRDefault="00DA0271" w:rsidP="00DA0271">
      <w:pPr>
        <w:pStyle w:val="Default"/>
        <w:spacing w:line="264" w:lineRule="auto"/>
        <w:jc w:val="center"/>
        <w:rPr>
          <w:b/>
          <w:bCs/>
          <w:color w:val="auto"/>
        </w:rPr>
      </w:pPr>
    </w:p>
    <w:p w14:paraId="2C62231C" w14:textId="77777777" w:rsidR="00DA0271" w:rsidRPr="00853E34" w:rsidRDefault="00DA0271" w:rsidP="00DA0271">
      <w:pPr>
        <w:pStyle w:val="Default"/>
        <w:spacing w:line="264" w:lineRule="auto"/>
        <w:jc w:val="center"/>
        <w:rPr>
          <w:b/>
          <w:bCs/>
          <w:color w:val="auto"/>
        </w:rPr>
      </w:pPr>
    </w:p>
    <w:p w14:paraId="4BE9A5A3" w14:textId="71AFA857" w:rsidR="00DA0271" w:rsidRPr="00853E34" w:rsidRDefault="00DA0271" w:rsidP="00DA0271">
      <w:pPr>
        <w:pStyle w:val="Default"/>
        <w:spacing w:after="120" w:line="360" w:lineRule="auto"/>
        <w:ind w:firstLine="425"/>
        <w:jc w:val="both"/>
        <w:rPr>
          <w:color w:val="auto"/>
        </w:rPr>
      </w:pPr>
      <w:r w:rsidRPr="00853E34">
        <w:rPr>
          <w:color w:val="auto"/>
        </w:rPr>
        <w:t xml:space="preserve">Klaipėdos universiteto akademinei bendruomenei pateikiama VIII Senato </w:t>
      </w:r>
      <w:r w:rsidR="004224EB" w:rsidRPr="00853E34">
        <w:rPr>
          <w:color w:val="auto"/>
        </w:rPr>
        <w:t>trečiųjų</w:t>
      </w:r>
      <w:r w:rsidRPr="00853E34">
        <w:rPr>
          <w:color w:val="auto"/>
        </w:rPr>
        <w:t xml:space="preserve"> kadencijos metų veiklos ataskaita.</w:t>
      </w:r>
    </w:p>
    <w:p w14:paraId="5D844E75" w14:textId="77777777" w:rsidR="00DA0271" w:rsidRPr="00853E34" w:rsidRDefault="00DA0271" w:rsidP="00DA0271">
      <w:pPr>
        <w:pStyle w:val="Default"/>
        <w:spacing w:line="360" w:lineRule="auto"/>
        <w:ind w:firstLine="426"/>
        <w:jc w:val="both"/>
        <w:rPr>
          <w:color w:val="auto"/>
        </w:rPr>
      </w:pPr>
      <w:r w:rsidRPr="00853E34">
        <w:rPr>
          <w:b/>
          <w:bCs/>
          <w:color w:val="auto"/>
        </w:rPr>
        <w:t xml:space="preserve">I. Senato sudėtis ir vadovai </w:t>
      </w:r>
    </w:p>
    <w:p w14:paraId="37C2BC17" w14:textId="7AE7D364" w:rsidR="00DA0271" w:rsidRPr="00853E34" w:rsidRDefault="00DA0271" w:rsidP="00DA0271">
      <w:pPr>
        <w:pStyle w:val="Default"/>
        <w:spacing w:line="360" w:lineRule="auto"/>
        <w:ind w:firstLine="426"/>
        <w:jc w:val="both"/>
        <w:rPr>
          <w:color w:val="auto"/>
        </w:rPr>
      </w:pPr>
      <w:r w:rsidRPr="00853E34">
        <w:rPr>
          <w:color w:val="auto"/>
        </w:rPr>
        <w:t xml:space="preserve">Senatą sudaro 35 nariai. </w:t>
      </w:r>
      <w:r w:rsidR="004224EB" w:rsidRPr="00853E34">
        <w:rPr>
          <w:color w:val="auto"/>
        </w:rPr>
        <w:t>Nuo 2024 m. lapkričio 14 d</w:t>
      </w:r>
      <w:r w:rsidRPr="00853E34">
        <w:rPr>
          <w:color w:val="auto"/>
        </w:rPr>
        <w:t>. Senatas veikė</w:t>
      </w:r>
      <w:r w:rsidR="004224EB" w:rsidRPr="00853E34">
        <w:rPr>
          <w:color w:val="auto"/>
        </w:rPr>
        <w:t xml:space="preserve"> ne </w:t>
      </w:r>
      <w:r w:rsidRPr="00853E34">
        <w:rPr>
          <w:color w:val="auto"/>
        </w:rPr>
        <w:t>visos sudėties (34 nariai)</w:t>
      </w:r>
      <w:r w:rsidR="004224EB" w:rsidRPr="00853E34">
        <w:rPr>
          <w:color w:val="auto"/>
        </w:rPr>
        <w:t>; pasibaigė dr. S. Raugelės Senato nario įgaliojimai.</w:t>
      </w:r>
      <w:r w:rsidRPr="00853E34">
        <w:rPr>
          <w:color w:val="auto"/>
        </w:rPr>
        <w:t xml:space="preserve"> Senato nariai-studentai keitėsi įprasta tvarka.</w:t>
      </w:r>
    </w:p>
    <w:p w14:paraId="44B6932D" w14:textId="77777777" w:rsidR="00DA0271" w:rsidRPr="00853E34" w:rsidRDefault="00DA0271" w:rsidP="00DA0271">
      <w:pPr>
        <w:pStyle w:val="Default"/>
        <w:spacing w:line="360" w:lineRule="auto"/>
        <w:ind w:firstLine="426"/>
        <w:jc w:val="both"/>
        <w:rPr>
          <w:color w:val="auto"/>
        </w:rPr>
      </w:pPr>
      <w:r w:rsidRPr="00853E34">
        <w:rPr>
          <w:color w:val="auto"/>
        </w:rPr>
        <w:t>Senato pirmininkas prof. dr. Vaidutis Laurėnas;</w:t>
      </w:r>
    </w:p>
    <w:p w14:paraId="2B38F081" w14:textId="77777777" w:rsidR="00DA0271" w:rsidRPr="00853E34" w:rsidRDefault="00DA0271" w:rsidP="00DA0271">
      <w:pPr>
        <w:pStyle w:val="Default"/>
        <w:spacing w:line="360" w:lineRule="auto"/>
        <w:ind w:firstLine="426"/>
        <w:jc w:val="both"/>
        <w:rPr>
          <w:color w:val="auto"/>
        </w:rPr>
      </w:pPr>
      <w:r w:rsidRPr="00853E34">
        <w:rPr>
          <w:color w:val="auto"/>
        </w:rPr>
        <w:t>Senato pirmininko pavaduotojas doc. dr. Vytautas Jokubauskas;</w:t>
      </w:r>
    </w:p>
    <w:p w14:paraId="426F3F75" w14:textId="77777777" w:rsidR="00DA0271" w:rsidRPr="00853E34" w:rsidRDefault="00DA0271" w:rsidP="00DA0271">
      <w:pPr>
        <w:pStyle w:val="Default"/>
        <w:spacing w:line="360" w:lineRule="auto"/>
        <w:ind w:firstLine="426"/>
        <w:jc w:val="both"/>
        <w:rPr>
          <w:color w:val="auto"/>
        </w:rPr>
      </w:pPr>
      <w:r w:rsidRPr="00853E34">
        <w:rPr>
          <w:color w:val="auto"/>
        </w:rPr>
        <w:t>Senato nuolatinių komisijų pirmininkai:</w:t>
      </w:r>
    </w:p>
    <w:p w14:paraId="40E246FE" w14:textId="6736E163" w:rsidR="00DA0271" w:rsidRPr="00853E34" w:rsidRDefault="00DA0271" w:rsidP="00DA0271">
      <w:pPr>
        <w:pStyle w:val="Default"/>
        <w:spacing w:line="360" w:lineRule="auto"/>
        <w:jc w:val="both"/>
        <w:rPr>
          <w:color w:val="auto"/>
        </w:rPr>
      </w:pPr>
      <w:r w:rsidRPr="00853E34">
        <w:rPr>
          <w:color w:val="auto"/>
        </w:rPr>
        <w:t xml:space="preserve">       Akademinės komisijos pirmininkė </w:t>
      </w:r>
      <w:r w:rsidR="004224EB" w:rsidRPr="00853E34">
        <w:rPr>
          <w:color w:val="auto"/>
        </w:rPr>
        <w:t xml:space="preserve">prof. dr. Ligita Šimanskienė (iki 2024 m. balandžio 4 d. </w:t>
      </w:r>
      <w:r w:rsidRPr="00853E34">
        <w:rPr>
          <w:color w:val="auto"/>
        </w:rPr>
        <w:t>doc. dr. Aida Norvilienė</w:t>
      </w:r>
      <w:r w:rsidR="00AB344B" w:rsidRPr="00853E34">
        <w:rPr>
          <w:color w:val="auto"/>
        </w:rPr>
        <w:t>),</w:t>
      </w:r>
      <w:r w:rsidRPr="00853E34">
        <w:rPr>
          <w:color w:val="auto"/>
        </w:rPr>
        <w:t xml:space="preserve"> (komisijoje </w:t>
      </w:r>
      <w:r w:rsidR="00E5523B" w:rsidRPr="00853E34">
        <w:rPr>
          <w:color w:val="auto"/>
        </w:rPr>
        <w:t>7</w:t>
      </w:r>
      <w:r w:rsidRPr="00853E34">
        <w:rPr>
          <w:color w:val="auto"/>
        </w:rPr>
        <w:t xml:space="preserve"> nariai); </w:t>
      </w:r>
    </w:p>
    <w:p w14:paraId="43CA4FCC" w14:textId="7DD80776" w:rsidR="00DA0271" w:rsidRPr="00853E34" w:rsidRDefault="00DA0271" w:rsidP="00DA0271">
      <w:pPr>
        <w:pStyle w:val="Default"/>
        <w:spacing w:line="360" w:lineRule="auto"/>
        <w:jc w:val="both"/>
        <w:rPr>
          <w:color w:val="auto"/>
        </w:rPr>
      </w:pPr>
      <w:r w:rsidRPr="00853E34">
        <w:rPr>
          <w:color w:val="auto"/>
        </w:rPr>
        <w:t xml:space="preserve">       Mokslo komisijos pirmininkas doc. dr. Audrius Senulis (komisijoje </w:t>
      </w:r>
      <w:r w:rsidR="00E5523B" w:rsidRPr="00853E34">
        <w:rPr>
          <w:color w:val="auto"/>
        </w:rPr>
        <w:t>8</w:t>
      </w:r>
      <w:r w:rsidRPr="00853E34">
        <w:rPr>
          <w:color w:val="auto"/>
        </w:rPr>
        <w:t xml:space="preserve"> nariai);</w:t>
      </w:r>
    </w:p>
    <w:p w14:paraId="43641090" w14:textId="489B97C9" w:rsidR="00DA0271" w:rsidRPr="00853E34" w:rsidRDefault="00DA0271" w:rsidP="00DA0271">
      <w:pPr>
        <w:pStyle w:val="Default"/>
        <w:spacing w:line="360" w:lineRule="auto"/>
        <w:ind w:firstLine="426"/>
        <w:jc w:val="both"/>
        <w:rPr>
          <w:color w:val="auto"/>
        </w:rPr>
      </w:pPr>
      <w:r w:rsidRPr="00853E34">
        <w:rPr>
          <w:color w:val="auto"/>
        </w:rPr>
        <w:t xml:space="preserve">Reglamentų ir etikos komisijos pirmininkė </w:t>
      </w:r>
      <w:r w:rsidR="002D303A" w:rsidRPr="00853E34">
        <w:rPr>
          <w:color w:val="auto"/>
        </w:rPr>
        <w:t>prof</w:t>
      </w:r>
      <w:r w:rsidRPr="00853E34">
        <w:rPr>
          <w:color w:val="auto"/>
        </w:rPr>
        <w:t xml:space="preserve">. dr. Alona Rauckienė-Michaelsson (komisijoje </w:t>
      </w:r>
      <w:r w:rsidR="00E5523B" w:rsidRPr="00853E34">
        <w:rPr>
          <w:color w:val="auto"/>
        </w:rPr>
        <w:t>7</w:t>
      </w:r>
      <w:r w:rsidRPr="00853E34">
        <w:rPr>
          <w:color w:val="auto"/>
        </w:rPr>
        <w:t xml:space="preserve"> nariai). </w:t>
      </w:r>
    </w:p>
    <w:p w14:paraId="70DC3AC7" w14:textId="77777777" w:rsidR="00DA0271" w:rsidRPr="00853E34" w:rsidRDefault="00DA0271" w:rsidP="00DA0271">
      <w:pPr>
        <w:pStyle w:val="Default"/>
        <w:spacing w:line="360" w:lineRule="auto"/>
        <w:ind w:firstLine="426"/>
        <w:jc w:val="both"/>
        <w:rPr>
          <w:color w:val="auto"/>
        </w:rPr>
      </w:pPr>
      <w:r w:rsidRPr="00853E34">
        <w:rPr>
          <w:color w:val="auto"/>
        </w:rPr>
        <w:t>Strateginės plėtros ir kokybės komisijos pirmininkas prof. dr. Vitalij Denisov (komisijoje 10 narių);</w:t>
      </w:r>
    </w:p>
    <w:p w14:paraId="4BC7D5A9" w14:textId="7CCE07A6" w:rsidR="00DA0271" w:rsidRPr="00853E34" w:rsidRDefault="00DA0271" w:rsidP="00DA0271">
      <w:pPr>
        <w:pStyle w:val="Default"/>
        <w:spacing w:after="120" w:line="360" w:lineRule="auto"/>
        <w:ind w:firstLine="425"/>
        <w:jc w:val="both"/>
        <w:rPr>
          <w:color w:val="auto"/>
        </w:rPr>
      </w:pPr>
      <w:r w:rsidRPr="00853E34">
        <w:rPr>
          <w:color w:val="auto"/>
        </w:rPr>
        <w:t xml:space="preserve">Senatas </w:t>
      </w:r>
      <w:r w:rsidR="00E5523B" w:rsidRPr="00853E34">
        <w:rPr>
          <w:color w:val="auto"/>
        </w:rPr>
        <w:t xml:space="preserve">2024 m. </w:t>
      </w:r>
      <w:r w:rsidRPr="00853E34">
        <w:rPr>
          <w:color w:val="auto"/>
        </w:rPr>
        <w:t>laikinųjų komisijų nesudarė.</w:t>
      </w:r>
    </w:p>
    <w:p w14:paraId="082A6410" w14:textId="15EC998A" w:rsidR="008C47C4" w:rsidRPr="008F47F1" w:rsidRDefault="00DA0271" w:rsidP="008C47C4">
      <w:pPr>
        <w:pStyle w:val="Default"/>
        <w:spacing w:line="360" w:lineRule="auto"/>
        <w:ind w:firstLine="426"/>
        <w:jc w:val="both"/>
        <w:rPr>
          <w:b/>
          <w:bCs/>
          <w:color w:val="000000" w:themeColor="text1"/>
        </w:rPr>
      </w:pPr>
      <w:r w:rsidRPr="008F47F1">
        <w:rPr>
          <w:b/>
          <w:bCs/>
          <w:color w:val="000000" w:themeColor="text1"/>
        </w:rPr>
        <w:t xml:space="preserve">II. Senato posėdžių darbotvarkės struktūra </w:t>
      </w:r>
    </w:p>
    <w:p w14:paraId="14C6B11C" w14:textId="4FE7FAEC" w:rsidR="00DA0271" w:rsidRPr="008F47F1" w:rsidRDefault="00DA0271" w:rsidP="008C47C4">
      <w:pPr>
        <w:pStyle w:val="Default"/>
        <w:spacing w:line="360" w:lineRule="auto"/>
        <w:ind w:firstLine="426"/>
        <w:jc w:val="both"/>
        <w:rPr>
          <w:bCs/>
          <w:color w:val="000000" w:themeColor="text1"/>
        </w:rPr>
      </w:pPr>
      <w:r w:rsidRPr="008F47F1">
        <w:rPr>
          <w:color w:val="000000" w:themeColor="text1"/>
        </w:rPr>
        <w:t>Pagrindinė Senato veiklos forma yra posėdis.</w:t>
      </w:r>
      <w:r w:rsidRPr="008F47F1">
        <w:rPr>
          <w:bCs/>
          <w:color w:val="000000" w:themeColor="text1"/>
        </w:rPr>
        <w:t xml:space="preserve"> 202</w:t>
      </w:r>
      <w:r w:rsidR="00E5523B" w:rsidRPr="008F47F1">
        <w:rPr>
          <w:bCs/>
          <w:color w:val="000000" w:themeColor="text1"/>
        </w:rPr>
        <w:t>4</w:t>
      </w:r>
      <w:r w:rsidRPr="008F47F1">
        <w:rPr>
          <w:bCs/>
          <w:color w:val="000000" w:themeColor="text1"/>
        </w:rPr>
        <w:t xml:space="preserve"> m. įvyko </w:t>
      </w:r>
      <w:r w:rsidR="007273CD" w:rsidRPr="008F47F1">
        <w:rPr>
          <w:bCs/>
          <w:color w:val="000000" w:themeColor="text1"/>
        </w:rPr>
        <w:t>9</w:t>
      </w:r>
      <w:r w:rsidR="007A724A" w:rsidRPr="008F47F1">
        <w:rPr>
          <w:bCs/>
          <w:color w:val="000000" w:themeColor="text1"/>
        </w:rPr>
        <w:t xml:space="preserve"> </w:t>
      </w:r>
      <w:r w:rsidRPr="008F47F1">
        <w:rPr>
          <w:bCs/>
          <w:color w:val="000000" w:themeColor="text1"/>
        </w:rPr>
        <w:t>Senato posėdži</w:t>
      </w:r>
      <w:r w:rsidR="007273CD" w:rsidRPr="008F47F1">
        <w:rPr>
          <w:bCs/>
          <w:color w:val="000000" w:themeColor="text1"/>
        </w:rPr>
        <w:t>ai</w:t>
      </w:r>
      <w:r w:rsidRPr="008F47F1">
        <w:rPr>
          <w:bCs/>
          <w:color w:val="000000" w:themeColor="text1"/>
        </w:rPr>
        <w:t>, svarstyt</w:t>
      </w:r>
      <w:r w:rsidR="007273CD" w:rsidRPr="008F47F1">
        <w:rPr>
          <w:bCs/>
          <w:color w:val="000000" w:themeColor="text1"/>
        </w:rPr>
        <w:t>i</w:t>
      </w:r>
      <w:r w:rsidRPr="008F47F1">
        <w:rPr>
          <w:bCs/>
          <w:color w:val="000000" w:themeColor="text1"/>
        </w:rPr>
        <w:t xml:space="preserve"> </w:t>
      </w:r>
      <w:r w:rsidR="007273CD" w:rsidRPr="008F47F1">
        <w:rPr>
          <w:bCs/>
          <w:color w:val="000000" w:themeColor="text1"/>
        </w:rPr>
        <w:t>102</w:t>
      </w:r>
      <w:r w:rsidRPr="008F47F1">
        <w:rPr>
          <w:bCs/>
          <w:color w:val="000000" w:themeColor="text1"/>
        </w:rPr>
        <w:t xml:space="preserve"> klausimai. Iš jų:</w:t>
      </w:r>
    </w:p>
    <w:p w14:paraId="25854BD3" w14:textId="2B2436F6" w:rsidR="00DA0271" w:rsidRPr="008F47F1" w:rsidRDefault="00DA0271" w:rsidP="00DA0271">
      <w:pPr>
        <w:pStyle w:val="Default"/>
        <w:spacing w:line="360" w:lineRule="auto"/>
        <w:jc w:val="both"/>
        <w:rPr>
          <w:color w:val="000000" w:themeColor="text1"/>
        </w:rPr>
      </w:pPr>
      <w:r w:rsidRPr="008F47F1">
        <w:rPr>
          <w:bCs/>
          <w:color w:val="000000" w:themeColor="text1"/>
        </w:rPr>
        <w:t xml:space="preserve">      mokslo reikalai – </w:t>
      </w:r>
      <w:r w:rsidR="007273CD" w:rsidRPr="008F47F1">
        <w:rPr>
          <w:bCs/>
          <w:color w:val="000000" w:themeColor="text1"/>
        </w:rPr>
        <w:t>7</w:t>
      </w:r>
    </w:p>
    <w:p w14:paraId="05BAB087" w14:textId="437925F3" w:rsidR="00DA0271" w:rsidRPr="008F47F1" w:rsidRDefault="00DA0271" w:rsidP="00DA0271">
      <w:pPr>
        <w:pStyle w:val="Default"/>
        <w:spacing w:line="360" w:lineRule="auto"/>
        <w:ind w:firstLine="360"/>
        <w:jc w:val="both"/>
        <w:rPr>
          <w:color w:val="000000" w:themeColor="text1"/>
        </w:rPr>
      </w:pPr>
      <w:r w:rsidRPr="008F47F1">
        <w:rPr>
          <w:color w:val="000000" w:themeColor="text1"/>
        </w:rPr>
        <w:t xml:space="preserve">studijos ir studentų reikalai – </w:t>
      </w:r>
      <w:r w:rsidR="007273CD" w:rsidRPr="008F47F1">
        <w:rPr>
          <w:color w:val="000000" w:themeColor="text1"/>
        </w:rPr>
        <w:t>32</w:t>
      </w:r>
      <w:r w:rsidRPr="008F47F1">
        <w:rPr>
          <w:color w:val="000000" w:themeColor="text1"/>
        </w:rPr>
        <w:t>;</w:t>
      </w:r>
    </w:p>
    <w:p w14:paraId="6612DA78" w14:textId="7E4D9AA4" w:rsidR="00DA0271" w:rsidRPr="008F47F1" w:rsidRDefault="00DA0271" w:rsidP="00DA0271">
      <w:pPr>
        <w:pStyle w:val="Default"/>
        <w:spacing w:line="360" w:lineRule="auto"/>
        <w:ind w:firstLine="360"/>
        <w:jc w:val="both"/>
        <w:rPr>
          <w:color w:val="000000" w:themeColor="text1"/>
        </w:rPr>
      </w:pPr>
      <w:r w:rsidRPr="008F47F1">
        <w:rPr>
          <w:color w:val="000000" w:themeColor="text1"/>
        </w:rPr>
        <w:t xml:space="preserve">pritarimas Tarybai teikiamiems klausimams – </w:t>
      </w:r>
      <w:r w:rsidR="007273CD" w:rsidRPr="008F47F1">
        <w:rPr>
          <w:color w:val="000000" w:themeColor="text1"/>
        </w:rPr>
        <w:t>11</w:t>
      </w:r>
      <w:r w:rsidRPr="008F47F1">
        <w:rPr>
          <w:color w:val="000000" w:themeColor="text1"/>
        </w:rPr>
        <w:t>;</w:t>
      </w:r>
    </w:p>
    <w:p w14:paraId="7C542CF8" w14:textId="22F45BAD" w:rsidR="00DA0271" w:rsidRPr="008F47F1" w:rsidRDefault="00DA0271" w:rsidP="00DA0271">
      <w:pPr>
        <w:pStyle w:val="Default"/>
        <w:spacing w:line="360" w:lineRule="auto"/>
        <w:ind w:firstLine="360"/>
        <w:jc w:val="both"/>
        <w:rPr>
          <w:color w:val="000000" w:themeColor="text1"/>
        </w:rPr>
      </w:pPr>
      <w:r w:rsidRPr="008F47F1">
        <w:rPr>
          <w:color w:val="000000" w:themeColor="text1"/>
        </w:rPr>
        <w:t xml:space="preserve">Garbės vardų suteikimas  – </w:t>
      </w:r>
      <w:r w:rsidR="007A724A" w:rsidRPr="008F47F1">
        <w:rPr>
          <w:color w:val="000000" w:themeColor="text1"/>
        </w:rPr>
        <w:t>8</w:t>
      </w:r>
      <w:r w:rsidRPr="008F47F1">
        <w:rPr>
          <w:color w:val="000000" w:themeColor="text1"/>
        </w:rPr>
        <w:t>;</w:t>
      </w:r>
    </w:p>
    <w:p w14:paraId="444E1E34" w14:textId="76FF1A5E" w:rsidR="00DA0271" w:rsidRPr="008F47F1" w:rsidRDefault="00DA0271" w:rsidP="00DA0271">
      <w:pPr>
        <w:pStyle w:val="Default"/>
        <w:spacing w:line="360" w:lineRule="auto"/>
        <w:ind w:firstLine="360"/>
        <w:jc w:val="both"/>
        <w:rPr>
          <w:color w:val="000000" w:themeColor="text1"/>
        </w:rPr>
      </w:pPr>
      <w:r w:rsidRPr="008F47F1">
        <w:rPr>
          <w:color w:val="000000" w:themeColor="text1"/>
        </w:rPr>
        <w:t xml:space="preserve">fakultetų, komisijų nuostatų ir reglamentų tvirtinimas – </w:t>
      </w:r>
      <w:r w:rsidR="007A724A" w:rsidRPr="008F47F1">
        <w:rPr>
          <w:color w:val="000000" w:themeColor="text1"/>
        </w:rPr>
        <w:t>4</w:t>
      </w:r>
      <w:r w:rsidRPr="008F47F1">
        <w:rPr>
          <w:color w:val="000000" w:themeColor="text1"/>
        </w:rPr>
        <w:t>;</w:t>
      </w:r>
    </w:p>
    <w:p w14:paraId="03E99154" w14:textId="35EF29B3" w:rsidR="00DA0271" w:rsidRPr="008F47F1" w:rsidRDefault="00DA0271" w:rsidP="00DA0271">
      <w:pPr>
        <w:pStyle w:val="Default"/>
        <w:spacing w:line="360" w:lineRule="auto"/>
        <w:ind w:firstLine="360"/>
        <w:jc w:val="both"/>
        <w:rPr>
          <w:color w:val="000000" w:themeColor="text1"/>
        </w:rPr>
      </w:pPr>
      <w:r w:rsidRPr="008F47F1">
        <w:rPr>
          <w:color w:val="000000" w:themeColor="text1"/>
        </w:rPr>
        <w:t xml:space="preserve">Senato organizaciniai klausimai – </w:t>
      </w:r>
      <w:r w:rsidR="007273CD" w:rsidRPr="008F47F1">
        <w:rPr>
          <w:color w:val="000000" w:themeColor="text1"/>
        </w:rPr>
        <w:t>13</w:t>
      </w:r>
      <w:r w:rsidRPr="008F47F1">
        <w:rPr>
          <w:color w:val="000000" w:themeColor="text1"/>
        </w:rPr>
        <w:t>;</w:t>
      </w:r>
    </w:p>
    <w:p w14:paraId="3278EE3A" w14:textId="50DD9102" w:rsidR="00DA0271" w:rsidRPr="008F47F1" w:rsidRDefault="00DA0271" w:rsidP="00DA0271">
      <w:pPr>
        <w:spacing w:after="0" w:line="360" w:lineRule="auto"/>
        <w:jc w:val="both"/>
        <w:rPr>
          <w:rFonts w:ascii="Times New Roman" w:hAnsi="Times New Roman"/>
          <w:color w:val="000000" w:themeColor="text1"/>
          <w:sz w:val="24"/>
          <w:szCs w:val="24"/>
        </w:rPr>
      </w:pPr>
      <w:r w:rsidRPr="008F47F1">
        <w:rPr>
          <w:rFonts w:ascii="Times New Roman" w:hAnsi="Times New Roman"/>
          <w:color w:val="000000" w:themeColor="text1"/>
          <w:sz w:val="24"/>
          <w:szCs w:val="24"/>
        </w:rPr>
        <w:t xml:space="preserve">      kiti, taip pat informacinio pobūdžio, klausimai – 2</w:t>
      </w:r>
      <w:r w:rsidR="007273CD" w:rsidRPr="008F47F1">
        <w:rPr>
          <w:rFonts w:ascii="Times New Roman" w:hAnsi="Times New Roman"/>
          <w:color w:val="000000" w:themeColor="text1"/>
          <w:sz w:val="24"/>
          <w:szCs w:val="24"/>
        </w:rPr>
        <w:t>7</w:t>
      </w:r>
      <w:r w:rsidRPr="008F47F1">
        <w:rPr>
          <w:rFonts w:ascii="Times New Roman" w:hAnsi="Times New Roman"/>
          <w:color w:val="000000" w:themeColor="text1"/>
          <w:sz w:val="24"/>
          <w:szCs w:val="24"/>
        </w:rPr>
        <w:t xml:space="preserve"> (iš jų: mokslo reikalai – </w:t>
      </w:r>
      <w:r w:rsidR="007A724A" w:rsidRPr="008F47F1">
        <w:rPr>
          <w:rFonts w:ascii="Times New Roman" w:hAnsi="Times New Roman"/>
          <w:color w:val="000000" w:themeColor="text1"/>
          <w:sz w:val="24"/>
          <w:szCs w:val="24"/>
        </w:rPr>
        <w:t>3</w:t>
      </w:r>
      <w:r w:rsidRPr="008F47F1">
        <w:rPr>
          <w:rFonts w:ascii="Times New Roman" w:hAnsi="Times New Roman"/>
          <w:color w:val="000000" w:themeColor="text1"/>
          <w:sz w:val="24"/>
          <w:szCs w:val="24"/>
        </w:rPr>
        <w:t xml:space="preserve">; studijų reikalai  – </w:t>
      </w:r>
      <w:r w:rsidR="007A724A" w:rsidRPr="008F47F1">
        <w:rPr>
          <w:rFonts w:ascii="Times New Roman" w:hAnsi="Times New Roman"/>
          <w:color w:val="000000" w:themeColor="text1"/>
          <w:sz w:val="24"/>
          <w:szCs w:val="24"/>
        </w:rPr>
        <w:t>3</w:t>
      </w:r>
      <w:r w:rsidRPr="008F47F1">
        <w:rPr>
          <w:rFonts w:ascii="Times New Roman" w:hAnsi="Times New Roman"/>
          <w:color w:val="000000" w:themeColor="text1"/>
          <w:sz w:val="24"/>
          <w:szCs w:val="24"/>
        </w:rPr>
        <w:t xml:space="preserve">; Rektoriaus informacija – </w:t>
      </w:r>
      <w:r w:rsidR="007273CD" w:rsidRPr="008F47F1">
        <w:rPr>
          <w:rFonts w:ascii="Times New Roman" w:hAnsi="Times New Roman"/>
          <w:color w:val="000000" w:themeColor="text1"/>
          <w:sz w:val="24"/>
          <w:szCs w:val="24"/>
        </w:rPr>
        <w:t>9</w:t>
      </w:r>
      <w:r w:rsidRPr="008F47F1">
        <w:rPr>
          <w:rFonts w:ascii="Times New Roman" w:hAnsi="Times New Roman"/>
          <w:color w:val="000000" w:themeColor="text1"/>
          <w:sz w:val="24"/>
          <w:szCs w:val="24"/>
        </w:rPr>
        <w:t xml:space="preserve">; kita informacija – </w:t>
      </w:r>
      <w:r w:rsidR="007A724A" w:rsidRPr="008F47F1">
        <w:rPr>
          <w:rFonts w:ascii="Times New Roman" w:hAnsi="Times New Roman"/>
          <w:color w:val="000000" w:themeColor="text1"/>
          <w:sz w:val="24"/>
          <w:szCs w:val="24"/>
        </w:rPr>
        <w:t>8</w:t>
      </w:r>
      <w:r w:rsidRPr="008F47F1">
        <w:rPr>
          <w:rFonts w:ascii="Times New Roman" w:hAnsi="Times New Roman"/>
          <w:color w:val="000000" w:themeColor="text1"/>
          <w:sz w:val="24"/>
          <w:szCs w:val="24"/>
        </w:rPr>
        <w:t xml:space="preserve">, Senato narių paklausimai ir pasiūlymai – </w:t>
      </w:r>
      <w:r w:rsidR="007A724A" w:rsidRPr="008F47F1">
        <w:rPr>
          <w:rFonts w:ascii="Times New Roman" w:hAnsi="Times New Roman"/>
          <w:color w:val="000000" w:themeColor="text1"/>
          <w:sz w:val="24"/>
          <w:szCs w:val="24"/>
        </w:rPr>
        <w:t>4</w:t>
      </w:r>
      <w:r w:rsidRPr="008F47F1">
        <w:rPr>
          <w:rFonts w:ascii="Times New Roman" w:hAnsi="Times New Roman"/>
          <w:color w:val="000000" w:themeColor="text1"/>
          <w:sz w:val="24"/>
          <w:szCs w:val="24"/>
        </w:rPr>
        <w:t xml:space="preserve">). </w:t>
      </w:r>
    </w:p>
    <w:p w14:paraId="74441D46" w14:textId="11C69ABC" w:rsidR="008C47C4" w:rsidRPr="008F47F1" w:rsidRDefault="00DA0271" w:rsidP="00DA0271">
      <w:pPr>
        <w:spacing w:after="0" w:line="360" w:lineRule="auto"/>
        <w:ind w:firstLine="426"/>
        <w:jc w:val="both"/>
        <w:rPr>
          <w:rFonts w:ascii="Times New Roman" w:hAnsi="Times New Roman"/>
          <w:color w:val="000000" w:themeColor="text1"/>
          <w:sz w:val="24"/>
          <w:szCs w:val="24"/>
        </w:rPr>
      </w:pPr>
      <w:r w:rsidRPr="008F47F1">
        <w:rPr>
          <w:rFonts w:ascii="Times New Roman" w:hAnsi="Times New Roman"/>
          <w:color w:val="000000" w:themeColor="text1"/>
          <w:sz w:val="24"/>
          <w:szCs w:val="24"/>
        </w:rPr>
        <w:lastRenderedPageBreak/>
        <w:t>Senat</w:t>
      </w:r>
      <w:r w:rsidR="007A724A" w:rsidRPr="008F47F1">
        <w:rPr>
          <w:rFonts w:ascii="Times New Roman" w:hAnsi="Times New Roman"/>
          <w:color w:val="000000" w:themeColor="text1"/>
          <w:sz w:val="24"/>
          <w:szCs w:val="24"/>
        </w:rPr>
        <w:t xml:space="preserve">as 2024 m. svarstė </w:t>
      </w:r>
      <w:r w:rsidR="007273CD" w:rsidRPr="008F47F1">
        <w:rPr>
          <w:rFonts w:ascii="Times New Roman" w:hAnsi="Times New Roman"/>
          <w:color w:val="000000" w:themeColor="text1"/>
          <w:sz w:val="24"/>
          <w:szCs w:val="24"/>
        </w:rPr>
        <w:t>29</w:t>
      </w:r>
      <w:r w:rsidR="007A724A" w:rsidRPr="008F47F1">
        <w:rPr>
          <w:rFonts w:ascii="Times New Roman" w:hAnsi="Times New Roman"/>
          <w:color w:val="000000" w:themeColor="text1"/>
          <w:sz w:val="24"/>
          <w:szCs w:val="24"/>
        </w:rPr>
        <w:t xml:space="preserve"> klausim</w:t>
      </w:r>
      <w:r w:rsidR="007273CD" w:rsidRPr="008F47F1">
        <w:rPr>
          <w:rFonts w:ascii="Times New Roman" w:hAnsi="Times New Roman"/>
          <w:color w:val="000000" w:themeColor="text1"/>
          <w:sz w:val="24"/>
          <w:szCs w:val="24"/>
        </w:rPr>
        <w:t>ais</w:t>
      </w:r>
      <w:r w:rsidR="007A724A" w:rsidRPr="008F47F1">
        <w:rPr>
          <w:rFonts w:ascii="Times New Roman" w:hAnsi="Times New Roman"/>
          <w:color w:val="000000" w:themeColor="text1"/>
          <w:sz w:val="24"/>
          <w:szCs w:val="24"/>
        </w:rPr>
        <w:t xml:space="preserve"> daugiau nei 2023 m.; daugiausia dėl išaugusio studijų ir studentų reikalų </w:t>
      </w:r>
      <w:r w:rsidR="007D065B" w:rsidRPr="008F47F1">
        <w:rPr>
          <w:rFonts w:ascii="Times New Roman" w:hAnsi="Times New Roman"/>
          <w:color w:val="000000" w:themeColor="text1"/>
          <w:sz w:val="24"/>
          <w:szCs w:val="24"/>
        </w:rPr>
        <w:t xml:space="preserve">ir Senato </w:t>
      </w:r>
      <w:r w:rsidR="002D303A" w:rsidRPr="008F47F1">
        <w:rPr>
          <w:rFonts w:ascii="Times New Roman" w:hAnsi="Times New Roman"/>
          <w:color w:val="000000" w:themeColor="text1"/>
          <w:sz w:val="24"/>
          <w:szCs w:val="24"/>
        </w:rPr>
        <w:t xml:space="preserve">bei Tarybos </w:t>
      </w:r>
      <w:r w:rsidR="007D065B" w:rsidRPr="008F47F1">
        <w:rPr>
          <w:rFonts w:ascii="Times New Roman" w:hAnsi="Times New Roman"/>
          <w:color w:val="000000" w:themeColor="text1"/>
          <w:sz w:val="24"/>
          <w:szCs w:val="24"/>
        </w:rPr>
        <w:t xml:space="preserve">papildomų rinkimų organizavimo klausimų </w:t>
      </w:r>
      <w:r w:rsidR="007A724A" w:rsidRPr="008F47F1">
        <w:rPr>
          <w:rFonts w:ascii="Times New Roman" w:hAnsi="Times New Roman"/>
          <w:color w:val="000000" w:themeColor="text1"/>
          <w:sz w:val="24"/>
          <w:szCs w:val="24"/>
        </w:rPr>
        <w:t>svarstymo skaičiaus.</w:t>
      </w:r>
      <w:r w:rsidRPr="008F47F1">
        <w:rPr>
          <w:rFonts w:ascii="Times New Roman" w:hAnsi="Times New Roman"/>
          <w:color w:val="000000" w:themeColor="text1"/>
          <w:sz w:val="24"/>
          <w:szCs w:val="24"/>
        </w:rPr>
        <w:t xml:space="preserve">    </w:t>
      </w:r>
    </w:p>
    <w:p w14:paraId="6457EF13" w14:textId="35D75BF6" w:rsidR="00DA0271" w:rsidRPr="008C47C4" w:rsidRDefault="008C47C4" w:rsidP="008C47C4">
      <w:pPr>
        <w:pStyle w:val="Sraopastraipa"/>
        <w:tabs>
          <w:tab w:val="left" w:pos="709"/>
        </w:tabs>
        <w:spacing w:after="0" w:line="360" w:lineRule="auto"/>
        <w:ind w:left="0" w:firstLine="426"/>
        <w:jc w:val="both"/>
        <w:rPr>
          <w:rFonts w:ascii="Times New Roman" w:hAnsi="Times New Roman"/>
          <w:sz w:val="24"/>
          <w:szCs w:val="24"/>
        </w:rPr>
      </w:pPr>
      <w:r w:rsidRPr="008F47F1">
        <w:rPr>
          <w:rFonts w:ascii="Times New Roman" w:hAnsi="Times New Roman"/>
          <w:color w:val="000000" w:themeColor="text1"/>
          <w:sz w:val="24"/>
          <w:szCs w:val="24"/>
        </w:rPr>
        <w:t xml:space="preserve">Pažymėtina tai, kad </w:t>
      </w:r>
      <w:r w:rsidRPr="008F47F1">
        <w:rPr>
          <w:rFonts w:ascii="Times New Roman" w:hAnsi="Times New Roman"/>
          <w:bCs/>
          <w:color w:val="000000" w:themeColor="text1"/>
          <w:sz w:val="24"/>
          <w:szCs w:val="24"/>
        </w:rPr>
        <w:t xml:space="preserve">Klaipėdos universiteto Statutas, </w:t>
      </w:r>
      <w:r w:rsidRPr="008F47F1">
        <w:rPr>
          <w:rFonts w:ascii="Times New Roman" w:hAnsi="Times New Roman"/>
          <w:color w:val="000000" w:themeColor="text1"/>
          <w:sz w:val="24"/>
          <w:szCs w:val="24"/>
        </w:rPr>
        <w:t xml:space="preserve">patvirtintas Lietuvos Respublikos Seimo 2024 m. spalio 3 d. nutarimo Nr. XIV-3017 redakcija, Senato funkcijas </w:t>
      </w:r>
      <w:r w:rsidRPr="008C47C4">
        <w:rPr>
          <w:rFonts w:ascii="Times New Roman" w:hAnsi="Times New Roman"/>
          <w:sz w:val="24"/>
          <w:szCs w:val="24"/>
        </w:rPr>
        <w:t>pakeitė tik vienu atveju.</w:t>
      </w:r>
      <w:r>
        <w:t xml:space="preserve"> </w:t>
      </w:r>
      <w:r>
        <w:rPr>
          <w:rFonts w:ascii="Times New Roman" w:hAnsi="Times New Roman"/>
          <w:sz w:val="24"/>
          <w:szCs w:val="24"/>
        </w:rPr>
        <w:t>Į</w:t>
      </w:r>
      <w:r w:rsidRPr="00853E34">
        <w:rPr>
          <w:rFonts w:ascii="Times New Roman" w:hAnsi="Times New Roman"/>
          <w:sz w:val="24"/>
          <w:szCs w:val="24"/>
        </w:rPr>
        <w:t xml:space="preserve">sigaliojus </w:t>
      </w:r>
      <w:r>
        <w:rPr>
          <w:rFonts w:ascii="Times New Roman" w:hAnsi="Times New Roman"/>
          <w:sz w:val="24"/>
          <w:szCs w:val="24"/>
        </w:rPr>
        <w:t xml:space="preserve">naujam </w:t>
      </w:r>
      <w:r w:rsidRPr="00853E34">
        <w:rPr>
          <w:rFonts w:ascii="Times New Roman" w:hAnsi="Times New Roman"/>
          <w:sz w:val="24"/>
          <w:szCs w:val="24"/>
        </w:rPr>
        <w:t>Klaipėdos universiteto statutui,</w:t>
      </w:r>
      <w:r>
        <w:rPr>
          <w:rFonts w:ascii="Times New Roman" w:hAnsi="Times New Roman"/>
          <w:sz w:val="24"/>
          <w:szCs w:val="24"/>
        </w:rPr>
        <w:t xml:space="preserve"> </w:t>
      </w:r>
      <w:r w:rsidRPr="00853E34">
        <w:rPr>
          <w:rFonts w:ascii="Times New Roman" w:hAnsi="Times New Roman"/>
          <w:sz w:val="24"/>
          <w:szCs w:val="24"/>
        </w:rPr>
        <w:t>Senatas, būdamas kolektyvinis akademinių reikalų valdymo organas, galutinai neteko galimybės dalyvauti skiriant Universiteto mokslo ir studijų padalinių vadovus, šiuo atveju – fakultetų dekanus ir mokslo institutų direktorius.</w:t>
      </w:r>
    </w:p>
    <w:p w14:paraId="4CF9D6D6" w14:textId="77777777" w:rsidR="00DA0271" w:rsidRPr="00DD10FE" w:rsidRDefault="00DA0271" w:rsidP="00DA0271">
      <w:pPr>
        <w:spacing w:after="0" w:line="360" w:lineRule="auto"/>
        <w:ind w:firstLine="425"/>
        <w:jc w:val="both"/>
        <w:rPr>
          <w:rFonts w:ascii="Times New Roman" w:hAnsi="Times New Roman"/>
          <w:sz w:val="24"/>
          <w:szCs w:val="24"/>
        </w:rPr>
      </w:pPr>
      <w:r w:rsidRPr="00853E34">
        <w:rPr>
          <w:rFonts w:ascii="Times New Roman" w:hAnsi="Times New Roman"/>
          <w:sz w:val="24"/>
          <w:szCs w:val="24"/>
        </w:rPr>
        <w:t xml:space="preserve">Senato nutarimai skelbiami Klaipėdos universiteto Statuto nustatyta tvarka Universiteto interneto puslapyje </w:t>
      </w:r>
      <w:r w:rsidRPr="00DD10FE">
        <w:rPr>
          <w:rFonts w:ascii="Times New Roman" w:hAnsi="Times New Roman"/>
          <w:sz w:val="24"/>
          <w:szCs w:val="24"/>
        </w:rPr>
        <w:t>(</w:t>
      </w:r>
      <w:hyperlink r:id="rId8" w:history="1">
        <w:r w:rsidRPr="00DD10FE">
          <w:rPr>
            <w:rStyle w:val="Hipersaitas"/>
            <w:rFonts w:ascii="Times New Roman" w:hAnsi="Times New Roman"/>
            <w:color w:val="auto"/>
            <w:sz w:val="24"/>
            <w:szCs w:val="24"/>
            <w:u w:val="none"/>
          </w:rPr>
          <w:t>https://www.ku.lt/senatas/senato-nutarimai</w:t>
        </w:r>
      </w:hyperlink>
      <w:r w:rsidRPr="00DD10FE">
        <w:rPr>
          <w:rFonts w:ascii="Times New Roman" w:hAnsi="Times New Roman"/>
          <w:sz w:val="24"/>
          <w:szCs w:val="24"/>
        </w:rPr>
        <w:t>).</w:t>
      </w:r>
    </w:p>
    <w:p w14:paraId="27B3B7E5" w14:textId="5FB83DAA" w:rsidR="00DA0271" w:rsidRPr="00853E34" w:rsidRDefault="00DA0271" w:rsidP="00DA0271">
      <w:pPr>
        <w:spacing w:after="120" w:line="360" w:lineRule="auto"/>
        <w:ind w:firstLine="425"/>
        <w:jc w:val="both"/>
        <w:rPr>
          <w:rFonts w:ascii="Times New Roman" w:hAnsi="Times New Roman"/>
          <w:sz w:val="24"/>
          <w:szCs w:val="24"/>
        </w:rPr>
      </w:pPr>
      <w:r w:rsidRPr="00853E34">
        <w:rPr>
          <w:rFonts w:ascii="Times New Roman" w:hAnsi="Times New Roman"/>
          <w:sz w:val="24"/>
          <w:szCs w:val="24"/>
        </w:rPr>
        <w:t xml:space="preserve">Senato posėdžiuose Senato pirmininko kvietimu dalyvauja Universiteto </w:t>
      </w:r>
      <w:r w:rsidR="007273CD">
        <w:rPr>
          <w:rFonts w:ascii="Times New Roman" w:hAnsi="Times New Roman"/>
          <w:sz w:val="24"/>
          <w:szCs w:val="24"/>
        </w:rPr>
        <w:t>paskir</w:t>
      </w:r>
      <w:r w:rsidR="007534EA">
        <w:rPr>
          <w:rFonts w:ascii="Times New Roman" w:hAnsi="Times New Roman"/>
          <w:sz w:val="24"/>
          <w:szCs w:val="24"/>
        </w:rPr>
        <w:t>t</w:t>
      </w:r>
      <w:r w:rsidR="007273CD">
        <w:rPr>
          <w:rFonts w:ascii="Times New Roman" w:hAnsi="Times New Roman"/>
          <w:sz w:val="24"/>
          <w:szCs w:val="24"/>
        </w:rPr>
        <w:t xml:space="preserve">i </w:t>
      </w:r>
      <w:r w:rsidRPr="00853E34">
        <w:rPr>
          <w:rFonts w:ascii="Times New Roman" w:hAnsi="Times New Roman"/>
          <w:sz w:val="24"/>
          <w:szCs w:val="24"/>
        </w:rPr>
        <w:t xml:space="preserve">tarybos </w:t>
      </w:r>
      <w:r w:rsidR="00A153B3" w:rsidRPr="00853E34">
        <w:rPr>
          <w:rFonts w:ascii="Times New Roman" w:hAnsi="Times New Roman"/>
          <w:sz w:val="24"/>
          <w:szCs w:val="24"/>
        </w:rPr>
        <w:t>nariai,</w:t>
      </w:r>
      <w:r w:rsidRPr="00853E34">
        <w:rPr>
          <w:rFonts w:ascii="Times New Roman" w:hAnsi="Times New Roman"/>
          <w:sz w:val="24"/>
          <w:szCs w:val="24"/>
        </w:rPr>
        <w:t xml:space="preserve">  </w:t>
      </w:r>
      <w:r w:rsidR="00A153B3" w:rsidRPr="00853E34">
        <w:rPr>
          <w:rFonts w:ascii="Times New Roman" w:hAnsi="Times New Roman"/>
          <w:sz w:val="24"/>
          <w:szCs w:val="24"/>
        </w:rPr>
        <w:t xml:space="preserve">prorektoriai, </w:t>
      </w:r>
      <w:r w:rsidRPr="00853E34">
        <w:rPr>
          <w:rFonts w:ascii="Times New Roman" w:hAnsi="Times New Roman"/>
          <w:sz w:val="24"/>
          <w:szCs w:val="24"/>
        </w:rPr>
        <w:t>fakultet</w:t>
      </w:r>
      <w:r w:rsidR="007829CD" w:rsidRPr="00853E34">
        <w:rPr>
          <w:rFonts w:ascii="Times New Roman" w:hAnsi="Times New Roman"/>
          <w:sz w:val="24"/>
          <w:szCs w:val="24"/>
        </w:rPr>
        <w:t>ų</w:t>
      </w:r>
      <w:r w:rsidRPr="00853E34">
        <w:rPr>
          <w:rFonts w:ascii="Times New Roman" w:hAnsi="Times New Roman"/>
          <w:sz w:val="24"/>
          <w:szCs w:val="24"/>
        </w:rPr>
        <w:t xml:space="preserve"> ir mokslo institutų dekanai ir direktoriai bei tarybų pirmininkai, kurie nėra Senato nariai</w:t>
      </w:r>
      <w:r w:rsidR="00A153B3" w:rsidRPr="00853E34">
        <w:rPr>
          <w:rFonts w:ascii="Times New Roman" w:hAnsi="Times New Roman"/>
          <w:sz w:val="24"/>
          <w:szCs w:val="24"/>
        </w:rPr>
        <w:t>, taip pat Universiteto administracijos akademinių padalinių vadovai.</w:t>
      </w:r>
    </w:p>
    <w:p w14:paraId="34A2921A" w14:textId="77777777" w:rsidR="00DA0271" w:rsidRPr="00853E34" w:rsidRDefault="00DA0271" w:rsidP="00DA0271">
      <w:pPr>
        <w:tabs>
          <w:tab w:val="left" w:pos="1701"/>
        </w:tabs>
        <w:spacing w:before="120" w:after="0" w:line="360" w:lineRule="auto"/>
        <w:ind w:firstLine="425"/>
        <w:jc w:val="both"/>
        <w:rPr>
          <w:rFonts w:ascii="Times New Roman" w:hAnsi="Times New Roman"/>
          <w:b/>
          <w:sz w:val="24"/>
          <w:szCs w:val="24"/>
        </w:rPr>
      </w:pPr>
      <w:r w:rsidRPr="00853E34">
        <w:rPr>
          <w:rFonts w:ascii="Times New Roman" w:hAnsi="Times New Roman"/>
          <w:b/>
          <w:sz w:val="24"/>
          <w:szCs w:val="24"/>
        </w:rPr>
        <w:t xml:space="preserve">III. Senato komisijų veikla </w:t>
      </w:r>
    </w:p>
    <w:p w14:paraId="5BCBB4FA" w14:textId="75A8660E" w:rsidR="00DA0271" w:rsidRPr="00853E34" w:rsidRDefault="00DA0271" w:rsidP="00DA0271">
      <w:pPr>
        <w:pStyle w:val="Default"/>
        <w:spacing w:line="360" w:lineRule="auto"/>
        <w:ind w:firstLine="426"/>
        <w:jc w:val="both"/>
        <w:rPr>
          <w:color w:val="auto"/>
        </w:rPr>
      </w:pPr>
      <w:r w:rsidRPr="00853E34">
        <w:rPr>
          <w:color w:val="auto"/>
        </w:rPr>
        <w:t xml:space="preserve">Senatas, jo nuolatinės komisijos vykdė veiklas, numatytas Klaipėdos universiteto Statute ir Senato reglamente. Visi Senato nariai, išskyrus pirmininką, pavaduotoją ir rektorių, dirba nuolatinėse komisijose (nuo </w:t>
      </w:r>
      <w:r w:rsidR="007D065B" w:rsidRPr="00853E34">
        <w:rPr>
          <w:color w:val="auto"/>
        </w:rPr>
        <w:t>7</w:t>
      </w:r>
      <w:r w:rsidRPr="00853E34">
        <w:rPr>
          <w:color w:val="auto"/>
        </w:rPr>
        <w:t xml:space="preserve"> iki 10 narių). Vyko įprasta studentų atstovų </w:t>
      </w:r>
      <w:r w:rsidR="007D065B" w:rsidRPr="00853E34">
        <w:rPr>
          <w:color w:val="auto"/>
        </w:rPr>
        <w:t xml:space="preserve">komisijose </w:t>
      </w:r>
      <w:r w:rsidRPr="00853E34">
        <w:rPr>
          <w:color w:val="auto"/>
        </w:rPr>
        <w:t>kaita.</w:t>
      </w:r>
    </w:p>
    <w:p w14:paraId="30EACA3D" w14:textId="02895B15" w:rsidR="00DA0271" w:rsidRPr="00853E34" w:rsidRDefault="00DA0271" w:rsidP="00DA0271">
      <w:pPr>
        <w:pStyle w:val="Default"/>
        <w:spacing w:line="360" w:lineRule="auto"/>
        <w:ind w:firstLine="426"/>
        <w:jc w:val="both"/>
        <w:rPr>
          <w:color w:val="auto"/>
        </w:rPr>
      </w:pPr>
      <w:r w:rsidRPr="00853E34">
        <w:rPr>
          <w:color w:val="auto"/>
        </w:rPr>
        <w:t xml:space="preserve">Senato komisijos pritarė: </w:t>
      </w:r>
    </w:p>
    <w:p w14:paraId="3A5D63D2" w14:textId="777A088B" w:rsidR="00DA0271" w:rsidRPr="007273CD" w:rsidRDefault="00DA0271" w:rsidP="00DA0271">
      <w:pPr>
        <w:pStyle w:val="Default"/>
        <w:numPr>
          <w:ilvl w:val="0"/>
          <w:numId w:val="2"/>
        </w:numPr>
        <w:tabs>
          <w:tab w:val="left" w:pos="709"/>
        </w:tabs>
        <w:spacing w:line="360" w:lineRule="auto"/>
        <w:ind w:left="0" w:firstLine="426"/>
        <w:jc w:val="both"/>
        <w:rPr>
          <w:color w:val="000000" w:themeColor="text1"/>
        </w:rPr>
      </w:pPr>
      <w:r w:rsidRPr="007273CD">
        <w:rPr>
          <w:color w:val="000000" w:themeColor="text1"/>
        </w:rPr>
        <w:t>Klaipėdos universiteto 202</w:t>
      </w:r>
      <w:r w:rsidR="007D065B" w:rsidRPr="007273CD">
        <w:rPr>
          <w:color w:val="000000" w:themeColor="text1"/>
        </w:rPr>
        <w:t>4</w:t>
      </w:r>
      <w:r w:rsidRPr="007273CD">
        <w:rPr>
          <w:color w:val="000000" w:themeColor="text1"/>
        </w:rPr>
        <w:t xml:space="preserve"> m. biudžetui ir jo tikslinimui, taip pat 202</w:t>
      </w:r>
      <w:r w:rsidR="007D065B" w:rsidRPr="007273CD">
        <w:rPr>
          <w:color w:val="000000" w:themeColor="text1"/>
        </w:rPr>
        <w:t>5</w:t>
      </w:r>
      <w:r w:rsidRPr="007273CD">
        <w:rPr>
          <w:color w:val="000000" w:themeColor="text1"/>
        </w:rPr>
        <w:t xml:space="preserve"> m. biudžeto formavimo gairėms</w:t>
      </w:r>
      <w:r w:rsidR="007D065B" w:rsidRPr="007273CD">
        <w:rPr>
          <w:color w:val="000000" w:themeColor="text1"/>
        </w:rPr>
        <w:t>;</w:t>
      </w:r>
    </w:p>
    <w:p w14:paraId="0B7461B6" w14:textId="79AD1D67" w:rsidR="004B1A31" w:rsidRPr="00853E34" w:rsidRDefault="004B1A31" w:rsidP="00DA0271">
      <w:pPr>
        <w:pStyle w:val="Default"/>
        <w:numPr>
          <w:ilvl w:val="0"/>
          <w:numId w:val="2"/>
        </w:numPr>
        <w:tabs>
          <w:tab w:val="left" w:pos="709"/>
        </w:tabs>
        <w:spacing w:line="360" w:lineRule="auto"/>
        <w:ind w:left="0" w:firstLine="426"/>
        <w:jc w:val="both"/>
        <w:rPr>
          <w:color w:val="auto"/>
        </w:rPr>
      </w:pPr>
      <w:r w:rsidRPr="00853E34">
        <w:rPr>
          <w:color w:val="auto"/>
        </w:rPr>
        <w:t>Klaipėdos universiteto Sveikatos mokslų fakulteto sveikatos ir medicinos podiplominių studijų centro steigimui;</w:t>
      </w:r>
    </w:p>
    <w:p w14:paraId="267E8690" w14:textId="34DE9E4E" w:rsidR="004B1A31" w:rsidRPr="00853E34" w:rsidRDefault="004B1A31" w:rsidP="00DA0271">
      <w:pPr>
        <w:pStyle w:val="Default"/>
        <w:numPr>
          <w:ilvl w:val="0"/>
          <w:numId w:val="2"/>
        </w:numPr>
        <w:tabs>
          <w:tab w:val="left" w:pos="709"/>
        </w:tabs>
        <w:spacing w:line="360" w:lineRule="auto"/>
        <w:ind w:left="0" w:firstLine="426"/>
        <w:jc w:val="both"/>
        <w:rPr>
          <w:color w:val="auto"/>
        </w:rPr>
      </w:pPr>
      <w:r w:rsidRPr="00853E34">
        <w:rPr>
          <w:color w:val="auto"/>
        </w:rPr>
        <w:t>Klaipėdos universiteto Sporto, rekreacijos ir turizmo katedros ir Socialinės geografijos centro pert</w:t>
      </w:r>
      <w:r w:rsidR="00C3308D" w:rsidRPr="00853E34">
        <w:rPr>
          <w:color w:val="auto"/>
        </w:rPr>
        <w:t>v</w:t>
      </w:r>
      <w:r w:rsidRPr="00853E34">
        <w:rPr>
          <w:color w:val="auto"/>
        </w:rPr>
        <w:t xml:space="preserve">arkymui; </w:t>
      </w:r>
    </w:p>
    <w:p w14:paraId="2BCB4B14" w14:textId="242C5157" w:rsidR="00DA0271" w:rsidRPr="00853E34" w:rsidRDefault="00DA0271" w:rsidP="00DA0271">
      <w:pPr>
        <w:pStyle w:val="Sraopastraipa"/>
        <w:numPr>
          <w:ilvl w:val="0"/>
          <w:numId w:val="2"/>
        </w:numPr>
        <w:tabs>
          <w:tab w:val="left" w:pos="709"/>
        </w:tabs>
        <w:spacing w:after="0" w:line="360" w:lineRule="auto"/>
        <w:ind w:left="0" w:firstLine="426"/>
        <w:jc w:val="both"/>
        <w:rPr>
          <w:rFonts w:ascii="Times New Roman" w:hAnsi="Times New Roman"/>
          <w:sz w:val="24"/>
          <w:szCs w:val="24"/>
        </w:rPr>
      </w:pPr>
      <w:r w:rsidRPr="00853E34">
        <w:rPr>
          <w:rFonts w:ascii="Times New Roman" w:hAnsi="Times New Roman"/>
          <w:sz w:val="24"/>
          <w:szCs w:val="24"/>
        </w:rPr>
        <w:t>Klaipėdos universiteto darbuotojų darbo užmokesčio sistemos ir veiklos vertinimo tvarkos aprašo pakeitimams</w:t>
      </w:r>
      <w:r w:rsidR="007273CD">
        <w:rPr>
          <w:rFonts w:ascii="Times New Roman" w:hAnsi="Times New Roman"/>
          <w:sz w:val="24"/>
          <w:szCs w:val="24"/>
        </w:rPr>
        <w:t xml:space="preserve"> (du kartus)</w:t>
      </w:r>
      <w:r w:rsidR="007D065B" w:rsidRPr="00853E34">
        <w:rPr>
          <w:rFonts w:ascii="Times New Roman" w:hAnsi="Times New Roman"/>
          <w:sz w:val="24"/>
          <w:szCs w:val="24"/>
        </w:rPr>
        <w:t>;</w:t>
      </w:r>
    </w:p>
    <w:p w14:paraId="76DCE972" w14:textId="051C0B7B" w:rsidR="00912A4B" w:rsidRPr="00853E34" w:rsidRDefault="00912A4B" w:rsidP="00DA0271">
      <w:pPr>
        <w:pStyle w:val="Sraopastraipa"/>
        <w:numPr>
          <w:ilvl w:val="0"/>
          <w:numId w:val="2"/>
        </w:numPr>
        <w:tabs>
          <w:tab w:val="left" w:pos="709"/>
        </w:tabs>
        <w:spacing w:after="0" w:line="360" w:lineRule="auto"/>
        <w:ind w:left="0" w:firstLine="426"/>
        <w:jc w:val="both"/>
        <w:rPr>
          <w:rFonts w:ascii="Times New Roman" w:hAnsi="Times New Roman"/>
          <w:sz w:val="24"/>
          <w:szCs w:val="24"/>
        </w:rPr>
      </w:pPr>
      <w:r w:rsidRPr="00853E34">
        <w:rPr>
          <w:rFonts w:ascii="Times New Roman" w:hAnsi="Times New Roman"/>
          <w:sz w:val="24"/>
          <w:szCs w:val="24"/>
        </w:rPr>
        <w:t>BRIAI direktoriaus prof. dr. V</w:t>
      </w:r>
      <w:r w:rsidR="002D303A" w:rsidRPr="00853E34">
        <w:rPr>
          <w:rFonts w:ascii="Times New Roman" w:hAnsi="Times New Roman"/>
          <w:sz w:val="24"/>
          <w:szCs w:val="24"/>
        </w:rPr>
        <w:t>asilijaus</w:t>
      </w:r>
      <w:r w:rsidRPr="00853E34">
        <w:rPr>
          <w:rFonts w:ascii="Times New Roman" w:hAnsi="Times New Roman"/>
          <w:sz w:val="24"/>
          <w:szCs w:val="24"/>
        </w:rPr>
        <w:t xml:space="preserve"> Safronovo kandidatūrai;</w:t>
      </w:r>
    </w:p>
    <w:p w14:paraId="05C53332" w14:textId="66EE2303" w:rsidR="00912A4B" w:rsidRPr="00853E34" w:rsidRDefault="00912A4B" w:rsidP="00DA0271">
      <w:pPr>
        <w:pStyle w:val="Sraopastraipa"/>
        <w:numPr>
          <w:ilvl w:val="0"/>
          <w:numId w:val="2"/>
        </w:numPr>
        <w:tabs>
          <w:tab w:val="left" w:pos="709"/>
        </w:tabs>
        <w:spacing w:after="0" w:line="360" w:lineRule="auto"/>
        <w:ind w:left="0" w:firstLine="426"/>
        <w:jc w:val="both"/>
        <w:rPr>
          <w:rFonts w:ascii="Times New Roman" w:hAnsi="Times New Roman"/>
          <w:sz w:val="24"/>
          <w:szCs w:val="24"/>
        </w:rPr>
      </w:pPr>
      <w:r w:rsidRPr="00853E34">
        <w:rPr>
          <w:rFonts w:ascii="Times New Roman" w:hAnsi="Times New Roman"/>
          <w:sz w:val="24"/>
          <w:szCs w:val="24"/>
        </w:rPr>
        <w:t>JTI direktorės prof. Z</w:t>
      </w:r>
      <w:r w:rsidR="002D303A" w:rsidRPr="00853E34">
        <w:rPr>
          <w:rFonts w:ascii="Times New Roman" w:hAnsi="Times New Roman"/>
          <w:sz w:val="24"/>
          <w:szCs w:val="24"/>
        </w:rPr>
        <w:t>itos Rasuolės</w:t>
      </w:r>
      <w:r w:rsidRPr="00853E34">
        <w:rPr>
          <w:rFonts w:ascii="Times New Roman" w:hAnsi="Times New Roman"/>
          <w:sz w:val="24"/>
          <w:szCs w:val="24"/>
        </w:rPr>
        <w:t xml:space="preserve"> Gasiūnaitės kandidatūrai</w:t>
      </w:r>
      <w:r w:rsidR="0076148E" w:rsidRPr="00853E34">
        <w:rPr>
          <w:rFonts w:ascii="Times New Roman" w:hAnsi="Times New Roman"/>
          <w:sz w:val="24"/>
          <w:szCs w:val="24"/>
        </w:rPr>
        <w:t>;</w:t>
      </w:r>
    </w:p>
    <w:p w14:paraId="4D8145B6" w14:textId="5EFF03E2" w:rsidR="0076148E" w:rsidRPr="004D2F7B" w:rsidRDefault="0076148E" w:rsidP="00DA0271">
      <w:pPr>
        <w:pStyle w:val="Sraopastraipa"/>
        <w:numPr>
          <w:ilvl w:val="0"/>
          <w:numId w:val="2"/>
        </w:numPr>
        <w:tabs>
          <w:tab w:val="left" w:pos="709"/>
        </w:tabs>
        <w:spacing w:after="0" w:line="360" w:lineRule="auto"/>
        <w:ind w:left="0" w:firstLine="426"/>
        <w:jc w:val="both"/>
        <w:rPr>
          <w:rFonts w:ascii="Times New Roman" w:hAnsi="Times New Roman"/>
          <w:color w:val="000000" w:themeColor="text1"/>
          <w:sz w:val="24"/>
          <w:szCs w:val="24"/>
        </w:rPr>
      </w:pPr>
      <w:r w:rsidRPr="00805646">
        <w:rPr>
          <w:rFonts w:ascii="Times New Roman" w:hAnsi="Times New Roman"/>
          <w:sz w:val="24"/>
          <w:szCs w:val="24"/>
        </w:rPr>
        <w:t>Klaipėdos universiteto administracijos struktūros pakeitimams</w:t>
      </w:r>
      <w:r w:rsidR="00805646" w:rsidRPr="00805646">
        <w:rPr>
          <w:rFonts w:ascii="Times New Roman" w:hAnsi="Times New Roman"/>
          <w:sz w:val="24"/>
          <w:szCs w:val="24"/>
        </w:rPr>
        <w:t xml:space="preserve">, </w:t>
      </w:r>
      <w:r w:rsidR="00805646" w:rsidRPr="004D2F7B">
        <w:rPr>
          <w:rFonts w:ascii="Times New Roman" w:hAnsi="Times New Roman"/>
          <w:color w:val="000000" w:themeColor="text1"/>
          <w:sz w:val="24"/>
          <w:szCs w:val="24"/>
        </w:rPr>
        <w:t xml:space="preserve">su pastabomis dėl Mokymosi visą gyvenimą </w:t>
      </w:r>
      <w:r w:rsidR="00344020" w:rsidRPr="004D2F7B">
        <w:rPr>
          <w:rFonts w:ascii="Times New Roman" w:hAnsi="Times New Roman"/>
          <w:color w:val="000000" w:themeColor="text1"/>
          <w:sz w:val="24"/>
          <w:szCs w:val="24"/>
        </w:rPr>
        <w:t xml:space="preserve">centro </w:t>
      </w:r>
      <w:r w:rsidR="00805646" w:rsidRPr="004D2F7B">
        <w:rPr>
          <w:rFonts w:ascii="Times New Roman" w:hAnsi="Times New Roman"/>
          <w:color w:val="000000" w:themeColor="text1"/>
          <w:sz w:val="24"/>
          <w:szCs w:val="24"/>
        </w:rPr>
        <w:t>akademinio statuso ir pavaldumo.</w:t>
      </w:r>
    </w:p>
    <w:p w14:paraId="4001B9A3" w14:textId="79E3743B" w:rsidR="00A153B3" w:rsidRPr="00853E34" w:rsidRDefault="007A65DC" w:rsidP="00411AF9">
      <w:pPr>
        <w:pStyle w:val="Sraopastraipa"/>
        <w:tabs>
          <w:tab w:val="left" w:pos="709"/>
        </w:tabs>
        <w:spacing w:after="0" w:line="360" w:lineRule="auto"/>
        <w:ind w:left="0" w:firstLine="426"/>
        <w:jc w:val="both"/>
        <w:rPr>
          <w:rFonts w:ascii="Times New Roman" w:hAnsi="Times New Roman"/>
          <w:sz w:val="24"/>
          <w:szCs w:val="24"/>
        </w:rPr>
      </w:pPr>
      <w:r w:rsidRPr="00853E34">
        <w:rPr>
          <w:rFonts w:ascii="Times New Roman" w:hAnsi="Times New Roman"/>
          <w:sz w:val="24"/>
          <w:szCs w:val="24"/>
        </w:rPr>
        <w:t>Senato komisijos</w:t>
      </w:r>
      <w:r w:rsidR="00912A4B" w:rsidRPr="00853E34">
        <w:rPr>
          <w:rFonts w:ascii="Times New Roman" w:hAnsi="Times New Roman"/>
          <w:sz w:val="24"/>
          <w:szCs w:val="24"/>
        </w:rPr>
        <w:t>, ypač</w:t>
      </w:r>
      <w:r w:rsidR="004B1A31" w:rsidRPr="00853E34">
        <w:rPr>
          <w:rFonts w:ascii="Times New Roman" w:hAnsi="Times New Roman"/>
          <w:sz w:val="24"/>
          <w:szCs w:val="24"/>
        </w:rPr>
        <w:t xml:space="preserve"> </w:t>
      </w:r>
      <w:r w:rsidR="00912A4B" w:rsidRPr="00853E34">
        <w:rPr>
          <w:rFonts w:ascii="Times New Roman" w:hAnsi="Times New Roman"/>
          <w:sz w:val="24"/>
          <w:szCs w:val="24"/>
        </w:rPr>
        <w:t xml:space="preserve">jų nariai </w:t>
      </w:r>
      <w:r w:rsidR="004B1A31" w:rsidRPr="00853E34">
        <w:rPr>
          <w:rFonts w:ascii="Times New Roman" w:hAnsi="Times New Roman"/>
          <w:sz w:val="24"/>
          <w:szCs w:val="24"/>
        </w:rPr>
        <w:t>doc. dr. A</w:t>
      </w:r>
      <w:r w:rsidR="002D303A" w:rsidRPr="00853E34">
        <w:rPr>
          <w:rFonts w:ascii="Times New Roman" w:hAnsi="Times New Roman"/>
          <w:sz w:val="24"/>
          <w:szCs w:val="24"/>
        </w:rPr>
        <w:t>sta</w:t>
      </w:r>
      <w:r w:rsidR="004B1A31" w:rsidRPr="00853E34">
        <w:rPr>
          <w:rFonts w:ascii="Times New Roman" w:hAnsi="Times New Roman"/>
          <w:sz w:val="24"/>
          <w:szCs w:val="24"/>
        </w:rPr>
        <w:t xml:space="preserve"> Balčiūnienė, doc. dr. A</w:t>
      </w:r>
      <w:r w:rsidR="002D303A" w:rsidRPr="00853E34">
        <w:rPr>
          <w:rFonts w:ascii="Times New Roman" w:hAnsi="Times New Roman"/>
          <w:sz w:val="24"/>
          <w:szCs w:val="24"/>
        </w:rPr>
        <w:t>udrius</w:t>
      </w:r>
      <w:r w:rsidR="004B1A31" w:rsidRPr="00853E34">
        <w:rPr>
          <w:rFonts w:ascii="Times New Roman" w:hAnsi="Times New Roman"/>
          <w:sz w:val="24"/>
          <w:szCs w:val="24"/>
        </w:rPr>
        <w:t xml:space="preserve"> Senulis, taip pat BRIAI direktorius prof. dr. V. Safronovas</w:t>
      </w:r>
      <w:r w:rsidR="00912A4B" w:rsidRPr="00853E34">
        <w:rPr>
          <w:rFonts w:ascii="Times New Roman" w:hAnsi="Times New Roman"/>
          <w:sz w:val="24"/>
          <w:szCs w:val="24"/>
        </w:rPr>
        <w:t xml:space="preserve"> ir Senato pirmininko pavaduotojas doc. dr. </w:t>
      </w:r>
      <w:r w:rsidR="00912A4B" w:rsidRPr="00853E34">
        <w:rPr>
          <w:rFonts w:ascii="Times New Roman" w:hAnsi="Times New Roman"/>
          <w:sz w:val="24"/>
          <w:szCs w:val="24"/>
        </w:rPr>
        <w:lastRenderedPageBreak/>
        <w:t>V.</w:t>
      </w:r>
      <w:r w:rsidR="00853E34">
        <w:rPr>
          <w:rFonts w:ascii="Times New Roman" w:hAnsi="Times New Roman"/>
          <w:sz w:val="24"/>
          <w:szCs w:val="24"/>
        </w:rPr>
        <w:t> </w:t>
      </w:r>
      <w:r w:rsidR="00912A4B" w:rsidRPr="00853E34">
        <w:rPr>
          <w:rFonts w:ascii="Times New Roman" w:hAnsi="Times New Roman"/>
          <w:sz w:val="24"/>
          <w:szCs w:val="24"/>
        </w:rPr>
        <w:t>Jokubauskas</w:t>
      </w:r>
      <w:r w:rsidRPr="00853E34">
        <w:rPr>
          <w:rFonts w:ascii="Times New Roman" w:hAnsi="Times New Roman"/>
          <w:sz w:val="24"/>
          <w:szCs w:val="24"/>
        </w:rPr>
        <w:t xml:space="preserve"> reikšmingai prisidėjo prie Klaipėdos universiteto dėstytojų, mokslo darbuotojų ir tyrėjų kvalifikacinių reikalavimų, atestacijos ir konkurso pareigoms eiti aprašo parengimo. </w:t>
      </w:r>
    </w:p>
    <w:p w14:paraId="2213B020" w14:textId="1B0593BF" w:rsidR="00DA0271" w:rsidRPr="0090404D" w:rsidRDefault="00DA0271" w:rsidP="00DA0271">
      <w:pPr>
        <w:pStyle w:val="Default"/>
        <w:tabs>
          <w:tab w:val="left" w:pos="709"/>
        </w:tabs>
        <w:spacing w:before="120" w:line="360" w:lineRule="auto"/>
        <w:ind w:left="181" w:firstLine="244"/>
        <w:jc w:val="both"/>
        <w:rPr>
          <w:b/>
          <w:color w:val="auto"/>
        </w:rPr>
      </w:pPr>
      <w:r w:rsidRPr="0090404D">
        <w:rPr>
          <w:b/>
          <w:color w:val="auto"/>
        </w:rPr>
        <w:t>Akademinės komisijos veikla</w:t>
      </w:r>
    </w:p>
    <w:p w14:paraId="66C9195C" w14:textId="58D69F2F" w:rsidR="00FF50D4" w:rsidRPr="00853E34" w:rsidRDefault="00DA0271" w:rsidP="00FF50D4">
      <w:pPr>
        <w:pStyle w:val="Default"/>
        <w:tabs>
          <w:tab w:val="left" w:pos="709"/>
        </w:tabs>
        <w:spacing w:line="360" w:lineRule="auto"/>
        <w:ind w:firstLine="426"/>
        <w:jc w:val="both"/>
        <w:rPr>
          <w:color w:val="auto"/>
        </w:rPr>
      </w:pPr>
      <w:r w:rsidRPr="00853E34">
        <w:rPr>
          <w:color w:val="auto"/>
        </w:rPr>
        <w:t xml:space="preserve">Akademinės komisijos dėmesio centre buvo studijų programų atnaujinimo kokybės ir studentų priėmimo į Universitetą klausimai. Kaip kasmet Komisija kelis kartus svarstė Studentų priėmimo į Klaipėdos universitetą taisykles, taip pat </w:t>
      </w:r>
      <w:r w:rsidRPr="00853E34">
        <w:rPr>
          <w:rFonts w:eastAsia="Times New Roman"/>
          <w:color w:val="auto"/>
        </w:rPr>
        <w:t>Klaipėdos universiteto 202</w:t>
      </w:r>
      <w:r w:rsidR="007D065B" w:rsidRPr="00853E34">
        <w:rPr>
          <w:rFonts w:eastAsia="Times New Roman"/>
          <w:color w:val="auto"/>
        </w:rPr>
        <w:t>4</w:t>
      </w:r>
      <w:r w:rsidRPr="00853E34">
        <w:rPr>
          <w:rFonts w:eastAsia="Times New Roman"/>
          <w:color w:val="auto"/>
        </w:rPr>
        <w:t>–202</w:t>
      </w:r>
      <w:r w:rsidR="007D065B" w:rsidRPr="00853E34">
        <w:rPr>
          <w:rFonts w:eastAsia="Times New Roman"/>
          <w:color w:val="auto"/>
        </w:rPr>
        <w:t>5</w:t>
      </w:r>
      <w:r w:rsidRPr="00853E34">
        <w:rPr>
          <w:rFonts w:eastAsia="Times New Roman"/>
          <w:color w:val="auto"/>
        </w:rPr>
        <w:t xml:space="preserve"> s. m. studijų mokesčių dydžių ir jų mokėjimų tvarkos aprašą. </w:t>
      </w:r>
      <w:r w:rsidR="00C3308D" w:rsidRPr="00853E34">
        <w:rPr>
          <w:rFonts w:eastAsia="Times New Roman"/>
          <w:color w:val="auto"/>
        </w:rPr>
        <w:t xml:space="preserve">Komisija pareiškė savo nuomonę dėl Klaipėdos universiteto studentų savarankiškų darbų aprašo tobulinimo. </w:t>
      </w:r>
      <w:r w:rsidR="00FF50D4" w:rsidRPr="00853E34">
        <w:rPr>
          <w:rFonts w:eastAsia="Times New Roman"/>
          <w:color w:val="auto"/>
        </w:rPr>
        <w:t xml:space="preserve">Reikšmingu laikytinas akademinės komisijos darbas patvirtinant  </w:t>
      </w:r>
      <w:r w:rsidR="00FF50D4" w:rsidRPr="00853E34">
        <w:rPr>
          <w:color w:val="auto"/>
        </w:rPr>
        <w:t xml:space="preserve">Klaipėdos universiteto 2024–2025 s. m. pedagoginio darbo normų ir apskaitos tvarkos aprašo pakeitimus, naują Klaipėdos universiteto studijų nuostatų redakciją ir </w:t>
      </w:r>
      <w:r w:rsidR="008C5D04" w:rsidRPr="00853E34">
        <w:rPr>
          <w:color w:val="auto"/>
        </w:rPr>
        <w:t xml:space="preserve">patobulinant </w:t>
      </w:r>
      <w:r w:rsidR="00FF50D4" w:rsidRPr="00853E34">
        <w:rPr>
          <w:color w:val="auto"/>
        </w:rPr>
        <w:t>Klaipėdos universiteto bendrojo lavinimo dalykų</w:t>
      </w:r>
      <w:r w:rsidR="008C5D04" w:rsidRPr="00853E34">
        <w:rPr>
          <w:color w:val="auto"/>
        </w:rPr>
        <w:t xml:space="preserve"> ir p</w:t>
      </w:r>
      <w:r w:rsidR="0076148E" w:rsidRPr="00853E34">
        <w:rPr>
          <w:color w:val="auto"/>
        </w:rPr>
        <w:t>asirenkamųjų studijų dalykų</w:t>
      </w:r>
      <w:r w:rsidR="00FF50D4" w:rsidRPr="00853E34">
        <w:rPr>
          <w:color w:val="auto"/>
        </w:rPr>
        <w:t xml:space="preserve"> studijavimo tvark</w:t>
      </w:r>
      <w:r w:rsidR="0076148E" w:rsidRPr="00853E34">
        <w:rPr>
          <w:color w:val="auto"/>
        </w:rPr>
        <w:t>as</w:t>
      </w:r>
      <w:r w:rsidR="00FF50D4" w:rsidRPr="00853E34">
        <w:rPr>
          <w:color w:val="auto"/>
        </w:rPr>
        <w:t>.</w:t>
      </w:r>
      <w:r w:rsidR="004B1A31" w:rsidRPr="00853E34">
        <w:rPr>
          <w:color w:val="auto"/>
        </w:rPr>
        <w:t xml:space="preserve"> Komisijos dėmesio centre buvo  mokytojų rengimo klausimai, pedagoginių studijų modulio pasirinkimo ir vykdymo tvarkos aprašas</w:t>
      </w:r>
      <w:r w:rsidR="0056302A">
        <w:rPr>
          <w:color w:val="auto"/>
        </w:rPr>
        <w:t xml:space="preserve">. Svarus Akademinės komisijos indėlis į Klaipėdos universiteto mikromodulio rengimo, akreditavimo bei vykdymo tvarkos aprašo patvirtinimą. </w:t>
      </w:r>
      <w:r w:rsidR="004B1A31" w:rsidRPr="00853E34">
        <w:rPr>
          <w:color w:val="auto"/>
        </w:rPr>
        <w:t xml:space="preserve">Komisija pritarė Klaipėdos universiteto studijų kokybės </w:t>
      </w:r>
      <w:r w:rsidR="00C3308D" w:rsidRPr="00853E34">
        <w:rPr>
          <w:color w:val="auto"/>
        </w:rPr>
        <w:t xml:space="preserve">komisijos </w:t>
      </w:r>
      <w:r w:rsidR="004B1A31" w:rsidRPr="00853E34">
        <w:rPr>
          <w:color w:val="auto"/>
        </w:rPr>
        <w:t>patvirtinimui.</w:t>
      </w:r>
      <w:r w:rsidR="009952E2" w:rsidRPr="00853E34">
        <w:rPr>
          <w:color w:val="auto"/>
        </w:rPr>
        <w:t xml:space="preserve"> Akademinė komisija pritarė dviem ketinamoms vykdyti studijų programoms.</w:t>
      </w:r>
    </w:p>
    <w:p w14:paraId="637FF0EB" w14:textId="310FC5DF" w:rsidR="00DA0271" w:rsidRPr="00853E34" w:rsidRDefault="00FF50D4" w:rsidP="00FF50D4">
      <w:pPr>
        <w:pStyle w:val="Default"/>
        <w:spacing w:before="120" w:line="360" w:lineRule="auto"/>
        <w:jc w:val="both"/>
        <w:rPr>
          <w:b/>
          <w:color w:val="auto"/>
        </w:rPr>
      </w:pPr>
      <w:r w:rsidRPr="00853E34">
        <w:rPr>
          <w:color w:val="auto"/>
        </w:rPr>
        <w:t xml:space="preserve">       </w:t>
      </w:r>
      <w:r w:rsidR="00DA0271" w:rsidRPr="00853E34">
        <w:rPr>
          <w:b/>
          <w:color w:val="auto"/>
        </w:rPr>
        <w:t xml:space="preserve">Mokslo komisijos veikla </w:t>
      </w:r>
    </w:p>
    <w:p w14:paraId="3E4A6626" w14:textId="6AEFE3B5" w:rsidR="00DA0271" w:rsidRPr="00853E34" w:rsidRDefault="007A65DC" w:rsidP="007A65DC">
      <w:pPr>
        <w:pStyle w:val="Sraopastraipa"/>
        <w:tabs>
          <w:tab w:val="left" w:pos="709"/>
        </w:tabs>
        <w:spacing w:after="0" w:line="360" w:lineRule="auto"/>
        <w:ind w:left="0" w:firstLine="426"/>
        <w:jc w:val="both"/>
        <w:rPr>
          <w:rFonts w:ascii="Times New Roman" w:hAnsi="Times New Roman"/>
          <w:sz w:val="24"/>
          <w:szCs w:val="24"/>
        </w:rPr>
      </w:pPr>
      <w:r w:rsidRPr="00853E34">
        <w:rPr>
          <w:rFonts w:ascii="Times New Roman" w:hAnsi="Times New Roman"/>
          <w:sz w:val="24"/>
          <w:szCs w:val="24"/>
        </w:rPr>
        <w:t>Mokslo komisija</w:t>
      </w:r>
      <w:r w:rsidR="009952E2" w:rsidRPr="00853E34">
        <w:rPr>
          <w:rFonts w:ascii="Times New Roman" w:hAnsi="Times New Roman"/>
          <w:sz w:val="24"/>
          <w:szCs w:val="24"/>
        </w:rPr>
        <w:t xml:space="preserve">i drauge su Akademine komisija </w:t>
      </w:r>
      <w:r w:rsidR="00853E34" w:rsidRPr="00853E34">
        <w:rPr>
          <w:rFonts w:ascii="Times New Roman" w:hAnsi="Times New Roman"/>
          <w:sz w:val="24"/>
          <w:szCs w:val="24"/>
        </w:rPr>
        <w:t>iššūkiu tapo protingai adaptuoti Lietuvos mokslo tarybos skubotai priimtus universitetų dėstytojų ir mokslo darbuotojų kvalifikacinius reikalavimus. Mokslo komisija</w:t>
      </w:r>
      <w:r w:rsidRPr="00853E34">
        <w:rPr>
          <w:rFonts w:ascii="Times New Roman" w:hAnsi="Times New Roman"/>
          <w:sz w:val="24"/>
          <w:szCs w:val="24"/>
        </w:rPr>
        <w:t xml:space="preserve"> be to, kad aktyviai dalyvavo parengiant </w:t>
      </w:r>
      <w:r w:rsidR="00C3308D" w:rsidRPr="00853E34">
        <w:rPr>
          <w:rFonts w:ascii="Times New Roman" w:hAnsi="Times New Roman"/>
          <w:sz w:val="24"/>
          <w:szCs w:val="24"/>
        </w:rPr>
        <w:t xml:space="preserve">ir papildant </w:t>
      </w:r>
      <w:r w:rsidRPr="00853E34">
        <w:rPr>
          <w:rFonts w:ascii="Times New Roman" w:hAnsi="Times New Roman"/>
          <w:sz w:val="24"/>
          <w:szCs w:val="24"/>
        </w:rPr>
        <w:t xml:space="preserve">Klaipėdos universiteto dėstytojų, mokslo darbuotojų ir tyrėjų kvalifikacinių reikalavimų, atestacijos ir konkurso pareigoms eiti aprašą, buvo </w:t>
      </w:r>
      <w:r w:rsidR="00DA0271" w:rsidRPr="00853E34">
        <w:rPr>
          <w:rFonts w:ascii="Times New Roman" w:hAnsi="Times New Roman"/>
          <w:sz w:val="24"/>
          <w:szCs w:val="24"/>
        </w:rPr>
        <w:t xml:space="preserve">pagrindinė </w:t>
      </w:r>
      <w:r w:rsidRPr="00853E34">
        <w:rPr>
          <w:rFonts w:ascii="Times New Roman" w:hAnsi="Times New Roman"/>
          <w:sz w:val="24"/>
          <w:szCs w:val="24"/>
        </w:rPr>
        <w:t xml:space="preserve">komisija </w:t>
      </w:r>
      <w:r w:rsidR="00DA0271" w:rsidRPr="00853E34">
        <w:rPr>
          <w:rFonts w:ascii="Times New Roman" w:hAnsi="Times New Roman"/>
          <w:sz w:val="24"/>
          <w:szCs w:val="24"/>
        </w:rPr>
        <w:t>svarstant Klaipėdos universiteto mokslo ir studijų skatinimo fondo veiklos 202</w:t>
      </w:r>
      <w:r w:rsidRPr="00853E34">
        <w:rPr>
          <w:rFonts w:ascii="Times New Roman" w:hAnsi="Times New Roman"/>
          <w:sz w:val="24"/>
          <w:szCs w:val="24"/>
        </w:rPr>
        <w:t>3</w:t>
      </w:r>
      <w:r w:rsidR="00DA0271" w:rsidRPr="00853E34">
        <w:rPr>
          <w:rFonts w:ascii="Times New Roman" w:hAnsi="Times New Roman"/>
          <w:sz w:val="24"/>
          <w:szCs w:val="24"/>
        </w:rPr>
        <w:t xml:space="preserve"> m. ataskaitą, apskritai Fondo veiklos efektyvumą</w:t>
      </w:r>
      <w:r w:rsidR="008C5D04" w:rsidRPr="00853E34">
        <w:rPr>
          <w:rFonts w:ascii="Times New Roman" w:hAnsi="Times New Roman"/>
          <w:sz w:val="24"/>
          <w:szCs w:val="24"/>
        </w:rPr>
        <w:t>, taip pat Fondo nuostatų pakeitimus.</w:t>
      </w:r>
      <w:r w:rsidR="00853E34" w:rsidRPr="00853E34">
        <w:rPr>
          <w:rFonts w:ascii="Times New Roman" w:hAnsi="Times New Roman"/>
          <w:sz w:val="24"/>
          <w:szCs w:val="24"/>
        </w:rPr>
        <w:t xml:space="preserve"> Mokslo komisija rūpinosi doktorantūros vykdymo, jos finansavimo klausimais.</w:t>
      </w:r>
    </w:p>
    <w:p w14:paraId="451FA0BF" w14:textId="77777777" w:rsidR="007A65DC" w:rsidRPr="00853E34" w:rsidRDefault="00DA0271" w:rsidP="00DA0271">
      <w:pPr>
        <w:pStyle w:val="Default"/>
        <w:spacing w:before="120" w:line="360" w:lineRule="auto"/>
        <w:ind w:left="539" w:hanging="113"/>
        <w:rPr>
          <w:b/>
          <w:color w:val="auto"/>
        </w:rPr>
      </w:pPr>
      <w:r w:rsidRPr="00853E34">
        <w:rPr>
          <w:b/>
          <w:color w:val="auto"/>
        </w:rPr>
        <w:t>Reglamentų ir etikos komisijos veikla</w:t>
      </w:r>
    </w:p>
    <w:p w14:paraId="473DA688" w14:textId="603C1126" w:rsidR="00DA0271" w:rsidRPr="00853E34" w:rsidRDefault="007A65DC" w:rsidP="007A65DC">
      <w:pPr>
        <w:pStyle w:val="Default"/>
        <w:spacing w:before="120" w:line="360" w:lineRule="auto"/>
        <w:ind w:firstLine="426"/>
        <w:jc w:val="both"/>
        <w:rPr>
          <w:bCs/>
          <w:color w:val="auto"/>
        </w:rPr>
      </w:pPr>
      <w:r w:rsidRPr="00853E34">
        <w:rPr>
          <w:bCs/>
          <w:color w:val="auto"/>
        </w:rPr>
        <w:t xml:space="preserve">Komisijai teko didelis krūvis parengiant Klaipėdos universiteto VIII Senato rinkimų reglamento ir Klaipėdos universiteto Tarybos sudarymo reglamento pataisas ir papildymus. </w:t>
      </w:r>
      <w:r w:rsidR="00DA0271" w:rsidRPr="00853E34">
        <w:rPr>
          <w:bCs/>
          <w:color w:val="auto"/>
        </w:rPr>
        <w:t xml:space="preserve"> </w:t>
      </w:r>
      <w:r w:rsidR="0076148E" w:rsidRPr="00853E34">
        <w:rPr>
          <w:bCs/>
          <w:color w:val="auto"/>
        </w:rPr>
        <w:t>Komisijai teko spręsti Senato ir Tarybos laisvų vietų užėmimo tvarkos klausimus, atsižvelgiant į naujo Klaipėdos universiteto statuto normas.</w:t>
      </w:r>
    </w:p>
    <w:p w14:paraId="1CCDD97E" w14:textId="6AE42C21" w:rsidR="00805646" w:rsidRPr="00853E34" w:rsidRDefault="00DA0271" w:rsidP="00DD10FE">
      <w:pPr>
        <w:pStyle w:val="Default"/>
        <w:spacing w:after="120" w:line="360" w:lineRule="auto"/>
        <w:ind w:firstLine="426"/>
        <w:jc w:val="both"/>
        <w:rPr>
          <w:bCs/>
          <w:color w:val="auto"/>
        </w:rPr>
      </w:pPr>
      <w:r w:rsidRPr="00853E34">
        <w:rPr>
          <w:bCs/>
          <w:color w:val="auto"/>
        </w:rPr>
        <w:t>Reglamento ir etikos komisija teikė pastabas ir pasiūlymus ne tik jos kompetencij</w:t>
      </w:r>
      <w:r w:rsidR="0056302A">
        <w:rPr>
          <w:bCs/>
          <w:color w:val="auto"/>
        </w:rPr>
        <w:t>ai priskirtiems</w:t>
      </w:r>
      <w:r w:rsidRPr="00853E34">
        <w:rPr>
          <w:bCs/>
          <w:color w:val="auto"/>
        </w:rPr>
        <w:t>, bet ir kitiems Senato svarstomiems klausimams.</w:t>
      </w:r>
    </w:p>
    <w:p w14:paraId="70AF06B2" w14:textId="77777777" w:rsidR="00DA0271" w:rsidRPr="00853E34" w:rsidRDefault="00DA0271" w:rsidP="00DA0271">
      <w:pPr>
        <w:pStyle w:val="Default"/>
        <w:spacing w:line="360" w:lineRule="auto"/>
        <w:ind w:left="426"/>
        <w:jc w:val="both"/>
        <w:rPr>
          <w:b/>
          <w:color w:val="auto"/>
        </w:rPr>
      </w:pPr>
      <w:r w:rsidRPr="00853E34">
        <w:rPr>
          <w:b/>
          <w:color w:val="auto"/>
        </w:rPr>
        <w:lastRenderedPageBreak/>
        <w:t xml:space="preserve">Strateginės plėtros ir kokybės komisijos veikla </w:t>
      </w:r>
    </w:p>
    <w:p w14:paraId="5BCE5FDB" w14:textId="4101DC2F" w:rsidR="00411AF9" w:rsidRPr="00853E34" w:rsidRDefault="00DA0271" w:rsidP="009952E2">
      <w:pPr>
        <w:pStyle w:val="Default"/>
        <w:spacing w:after="120" w:line="360" w:lineRule="auto"/>
        <w:ind w:firstLine="426"/>
        <w:jc w:val="both"/>
        <w:rPr>
          <w:color w:val="auto"/>
        </w:rPr>
      </w:pPr>
      <w:r w:rsidRPr="00853E34">
        <w:rPr>
          <w:color w:val="auto"/>
        </w:rPr>
        <w:t xml:space="preserve">Komisija tęsė savo veiklą vertindama Senato svarstomų dokumentų strateginį perspektyvumą ir jų atitikimą pastoviai augantiems Universiteto veiklų kokybės reikalavimas. </w:t>
      </w:r>
      <w:r w:rsidR="00912A4B" w:rsidRPr="00853E34">
        <w:rPr>
          <w:color w:val="auto"/>
        </w:rPr>
        <w:t xml:space="preserve">Strateginės </w:t>
      </w:r>
      <w:r w:rsidRPr="00853E34">
        <w:rPr>
          <w:color w:val="auto"/>
        </w:rPr>
        <w:t>plėtros ir kokybės komisija buvo pagrindinė aprobuojant Universiteto 202</w:t>
      </w:r>
      <w:r w:rsidR="00912A4B" w:rsidRPr="00853E34">
        <w:rPr>
          <w:color w:val="auto"/>
        </w:rPr>
        <w:t>4</w:t>
      </w:r>
      <w:r w:rsidRPr="00853E34">
        <w:rPr>
          <w:color w:val="auto"/>
        </w:rPr>
        <w:t xml:space="preserve"> m. biudžeto ir jo tikslinimo projektus, taip pat 202</w:t>
      </w:r>
      <w:r w:rsidR="00912A4B" w:rsidRPr="00853E34">
        <w:rPr>
          <w:color w:val="auto"/>
        </w:rPr>
        <w:t>5</w:t>
      </w:r>
      <w:r w:rsidRPr="00853E34">
        <w:rPr>
          <w:color w:val="auto"/>
        </w:rPr>
        <w:t xml:space="preserve"> m. biudžeto formavimo gaires.</w:t>
      </w:r>
      <w:r w:rsidR="00853E34">
        <w:rPr>
          <w:color w:val="auto"/>
        </w:rPr>
        <w:t xml:space="preserve"> </w:t>
      </w:r>
      <w:r w:rsidR="00853E34" w:rsidRPr="00853E34">
        <w:rPr>
          <w:color w:val="auto"/>
        </w:rPr>
        <w:t>Komisija pareiškė savo nuomonę dėl paskirų studijų programų vykdymo strateginio perspektyvumo.</w:t>
      </w:r>
      <w:r w:rsidR="00853E34">
        <w:rPr>
          <w:color w:val="auto"/>
        </w:rPr>
        <w:t xml:space="preserve"> Strateginės plėtros ir kokybės komisija kaip ir kasmet svarstė studijų mokesčių ir jų mokėjimo tvarkos klausimus. </w:t>
      </w:r>
      <w:r w:rsidR="008F47F1">
        <w:rPr>
          <w:color w:val="auto"/>
        </w:rPr>
        <w:t>Komisija buvo pagrindinė rengiant pritarimą Klaipėdos universiteto organizacinės struktūros pakeitimams.</w:t>
      </w:r>
    </w:p>
    <w:p w14:paraId="2E5A13CC" w14:textId="1D3B8559" w:rsidR="00DA0271" w:rsidRPr="00853E34" w:rsidRDefault="00DA0271" w:rsidP="00DA0271">
      <w:pPr>
        <w:pStyle w:val="Sraopastraipa"/>
        <w:tabs>
          <w:tab w:val="left" w:pos="1701"/>
        </w:tabs>
        <w:spacing w:before="120" w:after="0" w:line="360" w:lineRule="auto"/>
        <w:ind w:left="0" w:firstLine="425"/>
        <w:contextualSpacing w:val="0"/>
        <w:jc w:val="both"/>
        <w:rPr>
          <w:rFonts w:ascii="Times New Roman" w:hAnsi="Times New Roman"/>
          <w:b/>
          <w:sz w:val="24"/>
          <w:szCs w:val="24"/>
        </w:rPr>
      </w:pPr>
      <w:r w:rsidRPr="00853E34">
        <w:rPr>
          <w:rFonts w:ascii="Times New Roman" w:hAnsi="Times New Roman"/>
          <w:b/>
          <w:sz w:val="24"/>
          <w:szCs w:val="24"/>
        </w:rPr>
        <w:t xml:space="preserve">IV. Kitos Senato veiklos </w:t>
      </w:r>
    </w:p>
    <w:p w14:paraId="707527FD" w14:textId="141ADB48" w:rsidR="00FF50D4" w:rsidRPr="00853E34" w:rsidRDefault="00FF50D4" w:rsidP="00FF50D4">
      <w:pPr>
        <w:spacing w:after="0" w:line="360" w:lineRule="auto"/>
        <w:ind w:firstLine="426"/>
        <w:jc w:val="both"/>
        <w:rPr>
          <w:rFonts w:ascii="Times New Roman" w:hAnsi="Times New Roman"/>
          <w:sz w:val="24"/>
          <w:szCs w:val="24"/>
        </w:rPr>
      </w:pPr>
      <w:r w:rsidRPr="00853E34">
        <w:rPr>
          <w:rFonts w:ascii="Times New Roman" w:hAnsi="Times New Roman"/>
          <w:sz w:val="24"/>
          <w:szCs w:val="24"/>
        </w:rPr>
        <w:t>Senatas 2024 m. suteikė  Garbės daktaro vardą  prof. dr. Boguslaw Buszewskiui (Torunės universitetas, Lenkija)prof. dr. Jean-Marc Ogier (Prancūzija) , profesoriaus emerito vardą prof. dr. Vytautui Juščiui, profesoriaus pedagoginį vardą prof. Birutei Strukčinskienei, doc. Algirdui Šumskiui, docento pedagoginį vardą dr. Ernestai Molotokienei, afilijuotojo profesoriaus statusą doc. Nijolei Strakauskaitei, Garbės mecenato vardą Sigitui Paulauskui (UAB „Vakarų medienos grupė“).</w:t>
      </w:r>
    </w:p>
    <w:p w14:paraId="5BFEFCC9" w14:textId="1465DB36" w:rsidR="00C3308D" w:rsidRPr="00853E34" w:rsidRDefault="00C3308D" w:rsidP="00FF50D4">
      <w:pPr>
        <w:spacing w:after="0" w:line="360" w:lineRule="auto"/>
        <w:ind w:firstLine="426"/>
        <w:jc w:val="both"/>
        <w:rPr>
          <w:rFonts w:ascii="Times New Roman" w:hAnsi="Times New Roman"/>
          <w:sz w:val="24"/>
          <w:szCs w:val="24"/>
        </w:rPr>
      </w:pPr>
      <w:r w:rsidRPr="00853E34">
        <w:rPr>
          <w:rFonts w:ascii="Times New Roman" w:hAnsi="Times New Roman"/>
          <w:sz w:val="24"/>
          <w:szCs w:val="24"/>
        </w:rPr>
        <w:t>Senatas patvirtino:</w:t>
      </w:r>
    </w:p>
    <w:p w14:paraId="0F2BD69E" w14:textId="671F1500" w:rsidR="00C3308D" w:rsidRPr="00853E34" w:rsidRDefault="00C3308D" w:rsidP="00C3308D">
      <w:pPr>
        <w:pStyle w:val="Default"/>
        <w:numPr>
          <w:ilvl w:val="0"/>
          <w:numId w:val="2"/>
        </w:numPr>
        <w:tabs>
          <w:tab w:val="left" w:pos="709"/>
        </w:tabs>
        <w:spacing w:line="360" w:lineRule="auto"/>
        <w:ind w:left="0" w:firstLine="426"/>
        <w:jc w:val="both"/>
        <w:rPr>
          <w:color w:val="auto"/>
        </w:rPr>
      </w:pPr>
      <w:r w:rsidRPr="00853E34">
        <w:rPr>
          <w:color w:val="auto"/>
        </w:rPr>
        <w:t>Klaipėdos universiteto  pedagoginių vardų teikimo tvarkos aprašo papildymus;</w:t>
      </w:r>
    </w:p>
    <w:p w14:paraId="1FD53535" w14:textId="17402EED" w:rsidR="00C3308D" w:rsidRPr="00853E34" w:rsidRDefault="00C3308D" w:rsidP="00C3308D">
      <w:pPr>
        <w:pStyle w:val="Default"/>
        <w:numPr>
          <w:ilvl w:val="0"/>
          <w:numId w:val="2"/>
        </w:numPr>
        <w:tabs>
          <w:tab w:val="left" w:pos="709"/>
        </w:tabs>
        <w:spacing w:line="360" w:lineRule="auto"/>
        <w:ind w:left="0" w:firstLine="426"/>
        <w:jc w:val="both"/>
        <w:rPr>
          <w:color w:val="auto"/>
        </w:rPr>
      </w:pPr>
      <w:r w:rsidRPr="00853E34">
        <w:rPr>
          <w:color w:val="auto"/>
        </w:rPr>
        <w:t xml:space="preserve">Klaipėdos universiteto mokslo žurnalo </w:t>
      </w:r>
      <w:r w:rsidRPr="00853E34">
        <w:rPr>
          <w:i/>
          <w:iCs/>
          <w:color w:val="auto"/>
        </w:rPr>
        <w:t xml:space="preserve">Tiltai </w:t>
      </w:r>
      <w:r w:rsidRPr="00853E34">
        <w:rPr>
          <w:color w:val="auto"/>
        </w:rPr>
        <w:t>redakcinės kolegijos pakeitimus;</w:t>
      </w:r>
    </w:p>
    <w:p w14:paraId="2592E36F" w14:textId="3FBE04D2" w:rsidR="00C3308D" w:rsidRPr="00853E34" w:rsidRDefault="00C3308D" w:rsidP="00912A4B">
      <w:pPr>
        <w:pStyle w:val="Default"/>
        <w:numPr>
          <w:ilvl w:val="0"/>
          <w:numId w:val="2"/>
        </w:numPr>
        <w:tabs>
          <w:tab w:val="left" w:pos="709"/>
        </w:tabs>
        <w:spacing w:line="360" w:lineRule="auto"/>
        <w:ind w:left="0" w:firstLine="426"/>
        <w:jc w:val="both"/>
        <w:rPr>
          <w:color w:val="auto"/>
        </w:rPr>
      </w:pPr>
      <w:r w:rsidRPr="00853E34">
        <w:rPr>
          <w:color w:val="auto"/>
        </w:rPr>
        <w:t>Klaipėdos universiteto priėmimo komisijas ir Klaipėdos universiteto kvalifikacinę komisiją;</w:t>
      </w:r>
    </w:p>
    <w:p w14:paraId="7C7F529F" w14:textId="77777777" w:rsidR="00DA0271" w:rsidRPr="00853E34" w:rsidRDefault="00DA0271" w:rsidP="004C0B39">
      <w:pPr>
        <w:tabs>
          <w:tab w:val="left" w:pos="1701"/>
        </w:tabs>
        <w:spacing w:after="0" w:line="360" w:lineRule="auto"/>
        <w:jc w:val="both"/>
        <w:rPr>
          <w:rFonts w:ascii="Times New Roman" w:hAnsi="Times New Roman"/>
          <w:sz w:val="24"/>
          <w:szCs w:val="24"/>
        </w:rPr>
      </w:pPr>
      <w:r w:rsidRPr="00853E34">
        <w:rPr>
          <w:rFonts w:ascii="Times New Roman" w:hAnsi="Times New Roman"/>
          <w:sz w:val="24"/>
          <w:szCs w:val="24"/>
        </w:rPr>
        <w:t xml:space="preserve">Senate aptarti klausimai, dėl kurių dar nebuvo priimti nutarimai: </w:t>
      </w:r>
    </w:p>
    <w:p w14:paraId="097999B6" w14:textId="77777777" w:rsidR="00912A4B" w:rsidRPr="00853E34" w:rsidRDefault="00912A4B" w:rsidP="00912A4B">
      <w:pPr>
        <w:pStyle w:val="Sraopastraipa"/>
        <w:numPr>
          <w:ilvl w:val="0"/>
          <w:numId w:val="2"/>
        </w:numPr>
        <w:tabs>
          <w:tab w:val="left" w:pos="1701"/>
        </w:tabs>
        <w:spacing w:after="0" w:line="360" w:lineRule="auto"/>
        <w:jc w:val="both"/>
        <w:rPr>
          <w:rFonts w:ascii="Times New Roman" w:hAnsi="Times New Roman"/>
          <w:sz w:val="24"/>
          <w:szCs w:val="24"/>
        </w:rPr>
      </w:pPr>
      <w:r w:rsidRPr="00853E34">
        <w:rPr>
          <w:rFonts w:ascii="Times New Roman" w:hAnsi="Times New Roman"/>
          <w:sz w:val="24"/>
          <w:szCs w:val="24"/>
        </w:rPr>
        <w:t>d</w:t>
      </w:r>
      <w:r w:rsidR="00FF50D4" w:rsidRPr="00853E34">
        <w:rPr>
          <w:rFonts w:ascii="Times New Roman" w:hAnsi="Times New Roman"/>
          <w:sz w:val="24"/>
          <w:szCs w:val="24"/>
        </w:rPr>
        <w:t xml:space="preserve">ėl Klaipėdos universiteto ekscelencijos centro veiklos; </w:t>
      </w:r>
    </w:p>
    <w:p w14:paraId="6AE21267" w14:textId="53694B46" w:rsidR="00FF50D4" w:rsidRPr="00853E34" w:rsidRDefault="00FF50D4" w:rsidP="00912A4B">
      <w:pPr>
        <w:pStyle w:val="Sraopastraipa"/>
        <w:numPr>
          <w:ilvl w:val="0"/>
          <w:numId w:val="2"/>
        </w:numPr>
        <w:tabs>
          <w:tab w:val="left" w:pos="1701"/>
        </w:tabs>
        <w:spacing w:after="0" w:line="360" w:lineRule="auto"/>
        <w:jc w:val="both"/>
        <w:rPr>
          <w:rFonts w:ascii="Times New Roman" w:hAnsi="Times New Roman"/>
          <w:sz w:val="24"/>
          <w:szCs w:val="24"/>
        </w:rPr>
      </w:pPr>
      <w:r w:rsidRPr="00853E34">
        <w:rPr>
          <w:rFonts w:ascii="Times New Roman" w:hAnsi="Times New Roman"/>
          <w:sz w:val="24"/>
          <w:szCs w:val="24"/>
        </w:rPr>
        <w:t xml:space="preserve">dėl Klaipėdos universiteto IT centro veiklos 2023 m. ir pokyčių 2024 m.; </w:t>
      </w:r>
    </w:p>
    <w:p w14:paraId="43949FD5" w14:textId="1E928F73" w:rsidR="00912A4B" w:rsidRPr="00853E34" w:rsidRDefault="00912A4B" w:rsidP="00912A4B">
      <w:pPr>
        <w:pStyle w:val="Sraopastraipa"/>
        <w:numPr>
          <w:ilvl w:val="0"/>
          <w:numId w:val="2"/>
        </w:numPr>
        <w:tabs>
          <w:tab w:val="left" w:pos="709"/>
        </w:tabs>
        <w:spacing w:after="0" w:line="360" w:lineRule="auto"/>
        <w:ind w:left="0" w:firstLine="426"/>
        <w:jc w:val="both"/>
        <w:rPr>
          <w:rFonts w:ascii="Times New Roman" w:hAnsi="Times New Roman"/>
          <w:sz w:val="24"/>
          <w:szCs w:val="24"/>
        </w:rPr>
      </w:pPr>
      <w:r w:rsidRPr="00853E34">
        <w:rPr>
          <w:rFonts w:ascii="Times New Roman" w:hAnsi="Times New Roman"/>
          <w:sz w:val="24"/>
          <w:szCs w:val="24"/>
        </w:rPr>
        <w:t>dėl Klaipėdos universiteto inžinerinių studijų ir mokslo konkurencingumo strategijos rengimo;</w:t>
      </w:r>
    </w:p>
    <w:p w14:paraId="6CA6359C" w14:textId="49543B09" w:rsidR="008C5D04" w:rsidRPr="00853E34" w:rsidRDefault="008C5D04" w:rsidP="00912A4B">
      <w:pPr>
        <w:pStyle w:val="Sraopastraipa"/>
        <w:numPr>
          <w:ilvl w:val="0"/>
          <w:numId w:val="2"/>
        </w:numPr>
        <w:tabs>
          <w:tab w:val="left" w:pos="709"/>
        </w:tabs>
        <w:spacing w:after="0" w:line="360" w:lineRule="auto"/>
        <w:ind w:left="0" w:firstLine="426"/>
        <w:jc w:val="both"/>
        <w:rPr>
          <w:rFonts w:ascii="Times New Roman" w:hAnsi="Times New Roman"/>
          <w:sz w:val="24"/>
          <w:szCs w:val="24"/>
        </w:rPr>
      </w:pPr>
      <w:r w:rsidRPr="00853E34">
        <w:rPr>
          <w:rFonts w:ascii="Times New Roman" w:hAnsi="Times New Roman"/>
          <w:sz w:val="24"/>
          <w:szCs w:val="24"/>
        </w:rPr>
        <w:t>dėl Klaipėdos universiteto miestelio plėtros strategijos;</w:t>
      </w:r>
    </w:p>
    <w:p w14:paraId="54DE426D" w14:textId="308FDF81" w:rsidR="008C5D04" w:rsidRPr="00853E34" w:rsidRDefault="008C5D04" w:rsidP="00912A4B">
      <w:pPr>
        <w:pStyle w:val="Sraopastraipa"/>
        <w:numPr>
          <w:ilvl w:val="0"/>
          <w:numId w:val="2"/>
        </w:numPr>
        <w:tabs>
          <w:tab w:val="left" w:pos="709"/>
        </w:tabs>
        <w:spacing w:after="0" w:line="360" w:lineRule="auto"/>
        <w:ind w:left="0" w:firstLine="426"/>
        <w:jc w:val="both"/>
        <w:rPr>
          <w:rFonts w:ascii="Times New Roman" w:hAnsi="Times New Roman"/>
          <w:sz w:val="24"/>
          <w:szCs w:val="24"/>
        </w:rPr>
      </w:pPr>
      <w:r w:rsidRPr="00853E34">
        <w:rPr>
          <w:rFonts w:ascii="Times New Roman" w:hAnsi="Times New Roman"/>
          <w:sz w:val="24"/>
          <w:szCs w:val="24"/>
        </w:rPr>
        <w:t>dėl I–III studijų pakopų studentų priėmimo į Klaipėdos universitetą 2024 m. rezultatų.</w:t>
      </w:r>
    </w:p>
    <w:p w14:paraId="1FBC8BC0" w14:textId="3CE83963" w:rsidR="00411AF9" w:rsidRPr="00853E34" w:rsidRDefault="00411AF9" w:rsidP="009952E2">
      <w:pPr>
        <w:pStyle w:val="Sraopastraipa"/>
        <w:tabs>
          <w:tab w:val="left" w:pos="709"/>
        </w:tabs>
        <w:spacing w:after="0" w:line="360" w:lineRule="auto"/>
        <w:ind w:left="0" w:firstLine="426"/>
        <w:jc w:val="both"/>
        <w:rPr>
          <w:rFonts w:ascii="Times New Roman" w:hAnsi="Times New Roman"/>
          <w:sz w:val="24"/>
          <w:szCs w:val="24"/>
        </w:rPr>
      </w:pPr>
      <w:r w:rsidRPr="00853E34">
        <w:rPr>
          <w:rFonts w:ascii="Times New Roman" w:hAnsi="Times New Roman"/>
          <w:sz w:val="24"/>
          <w:szCs w:val="24"/>
        </w:rPr>
        <w:t xml:space="preserve">Tradiciškai paskirtos </w:t>
      </w:r>
      <w:r w:rsidR="009952E2" w:rsidRPr="00853E34">
        <w:rPr>
          <w:rFonts w:ascii="Times New Roman" w:hAnsi="Times New Roman"/>
          <w:sz w:val="24"/>
          <w:szCs w:val="24"/>
        </w:rPr>
        <w:t>Senato stipendijos. Buvo atsižvelgta į Klaipėdos universiteto studentų sąjungos pastabas dėl Senato stipendijų skyrimo tvarkos (procedūros).</w:t>
      </w:r>
    </w:p>
    <w:p w14:paraId="2D49ABDC" w14:textId="5759B149" w:rsidR="00DA0271" w:rsidRPr="00853E34" w:rsidRDefault="00DA0271" w:rsidP="00DA0271">
      <w:pPr>
        <w:tabs>
          <w:tab w:val="left" w:pos="1701"/>
        </w:tabs>
        <w:spacing w:after="0" w:line="360" w:lineRule="auto"/>
        <w:ind w:firstLine="425"/>
        <w:jc w:val="both"/>
        <w:rPr>
          <w:rFonts w:ascii="Times New Roman" w:hAnsi="Times New Roman"/>
          <w:sz w:val="24"/>
          <w:szCs w:val="24"/>
        </w:rPr>
      </w:pPr>
      <w:r w:rsidRPr="00853E34">
        <w:rPr>
          <w:rFonts w:ascii="Times New Roman" w:hAnsi="Times New Roman"/>
          <w:sz w:val="24"/>
          <w:szCs w:val="24"/>
        </w:rPr>
        <w:t>Senat</w:t>
      </w:r>
      <w:r w:rsidR="00411AF9" w:rsidRPr="00853E34">
        <w:rPr>
          <w:rFonts w:ascii="Times New Roman" w:hAnsi="Times New Roman"/>
          <w:sz w:val="24"/>
          <w:szCs w:val="24"/>
        </w:rPr>
        <w:t>o</w:t>
      </w:r>
      <w:r w:rsidRPr="00853E34">
        <w:rPr>
          <w:rFonts w:ascii="Times New Roman" w:hAnsi="Times New Roman"/>
          <w:sz w:val="24"/>
          <w:szCs w:val="24"/>
        </w:rPr>
        <w:t>, atsaking</w:t>
      </w:r>
      <w:r w:rsidR="00411AF9" w:rsidRPr="00853E34">
        <w:rPr>
          <w:rFonts w:ascii="Times New Roman" w:hAnsi="Times New Roman"/>
          <w:sz w:val="24"/>
          <w:szCs w:val="24"/>
        </w:rPr>
        <w:t>o</w:t>
      </w:r>
      <w:r w:rsidRPr="00853E34">
        <w:rPr>
          <w:rFonts w:ascii="Times New Roman" w:hAnsi="Times New Roman"/>
          <w:sz w:val="24"/>
          <w:szCs w:val="24"/>
        </w:rPr>
        <w:t xml:space="preserve"> už mokslinių tyrimų kokybę, veiklai reikšmės turėjo informatyv</w:t>
      </w:r>
      <w:r w:rsidR="00E63E91" w:rsidRPr="00853E34">
        <w:rPr>
          <w:rFonts w:ascii="Times New Roman" w:hAnsi="Times New Roman"/>
          <w:sz w:val="24"/>
          <w:szCs w:val="24"/>
        </w:rPr>
        <w:t>u</w:t>
      </w:r>
      <w:r w:rsidRPr="00853E34">
        <w:rPr>
          <w:rFonts w:ascii="Times New Roman" w:hAnsi="Times New Roman"/>
          <w:sz w:val="24"/>
          <w:szCs w:val="24"/>
        </w:rPr>
        <w:t>s mokslo ir inovacijų prorektor</w:t>
      </w:r>
      <w:r w:rsidR="00E63E91" w:rsidRPr="00853E34">
        <w:rPr>
          <w:rFonts w:ascii="Times New Roman" w:hAnsi="Times New Roman"/>
          <w:sz w:val="24"/>
          <w:szCs w:val="24"/>
        </w:rPr>
        <w:t>ės</w:t>
      </w:r>
      <w:r w:rsidRPr="00853E34">
        <w:rPr>
          <w:rFonts w:ascii="Times New Roman" w:hAnsi="Times New Roman"/>
          <w:sz w:val="24"/>
          <w:szCs w:val="24"/>
        </w:rPr>
        <w:t xml:space="preserve"> </w:t>
      </w:r>
      <w:r w:rsidR="00E63E91" w:rsidRPr="00853E34">
        <w:rPr>
          <w:rFonts w:ascii="Times New Roman" w:hAnsi="Times New Roman"/>
          <w:sz w:val="24"/>
          <w:szCs w:val="24"/>
        </w:rPr>
        <w:t xml:space="preserve">doc. dr. Lauros Šaltytės-Vaisiauskės </w:t>
      </w:r>
      <w:r w:rsidRPr="00853E34">
        <w:rPr>
          <w:rFonts w:ascii="Times New Roman" w:hAnsi="Times New Roman"/>
          <w:sz w:val="24"/>
          <w:szCs w:val="24"/>
        </w:rPr>
        <w:t xml:space="preserve"> pranešima</w:t>
      </w:r>
      <w:r w:rsidR="00E63E91" w:rsidRPr="00853E34">
        <w:rPr>
          <w:rFonts w:ascii="Times New Roman" w:hAnsi="Times New Roman"/>
          <w:sz w:val="24"/>
          <w:szCs w:val="24"/>
        </w:rPr>
        <w:t>s</w:t>
      </w:r>
      <w:r w:rsidRPr="00853E34">
        <w:rPr>
          <w:rFonts w:ascii="Times New Roman" w:hAnsi="Times New Roman"/>
          <w:sz w:val="24"/>
          <w:szCs w:val="24"/>
        </w:rPr>
        <w:t xml:space="preserve"> apie Klaipėdos universiteto </w:t>
      </w:r>
      <w:r w:rsidR="00E63E91" w:rsidRPr="00853E34">
        <w:rPr>
          <w:rFonts w:ascii="Times New Roman" w:hAnsi="Times New Roman"/>
          <w:sz w:val="24"/>
          <w:szCs w:val="24"/>
        </w:rPr>
        <w:t>kasmetinio mokslinės veiklos LMT vertinimo rezultatus  ir jų lyginamąją analizę.</w:t>
      </w:r>
      <w:r w:rsidRPr="00853E34">
        <w:rPr>
          <w:rFonts w:ascii="Times New Roman" w:hAnsi="Times New Roman"/>
          <w:sz w:val="24"/>
          <w:szCs w:val="24"/>
        </w:rPr>
        <w:t xml:space="preserve"> </w:t>
      </w:r>
    </w:p>
    <w:p w14:paraId="59733D77" w14:textId="5FA1C6F2" w:rsidR="009952E2" w:rsidRPr="00853E34" w:rsidRDefault="00DA0271" w:rsidP="009952E2">
      <w:pPr>
        <w:tabs>
          <w:tab w:val="left" w:pos="1701"/>
        </w:tabs>
        <w:spacing w:after="0" w:line="360" w:lineRule="auto"/>
        <w:ind w:firstLine="425"/>
        <w:contextualSpacing/>
        <w:jc w:val="both"/>
        <w:rPr>
          <w:rFonts w:ascii="Times New Roman" w:hAnsi="Times New Roman"/>
          <w:sz w:val="24"/>
          <w:szCs w:val="24"/>
          <w:lang w:eastAsia="lt-LT"/>
        </w:rPr>
      </w:pPr>
      <w:r w:rsidRPr="00853E34">
        <w:rPr>
          <w:rFonts w:ascii="Times New Roman" w:hAnsi="Times New Roman"/>
          <w:sz w:val="24"/>
          <w:szCs w:val="24"/>
        </w:rPr>
        <w:t>202</w:t>
      </w:r>
      <w:r w:rsidR="00E63E91" w:rsidRPr="00853E34">
        <w:rPr>
          <w:rFonts w:ascii="Times New Roman" w:hAnsi="Times New Roman"/>
          <w:sz w:val="24"/>
          <w:szCs w:val="24"/>
        </w:rPr>
        <w:t>4</w:t>
      </w:r>
      <w:r w:rsidRPr="00853E34">
        <w:rPr>
          <w:rFonts w:ascii="Times New Roman" w:hAnsi="Times New Roman"/>
          <w:sz w:val="24"/>
          <w:szCs w:val="24"/>
        </w:rPr>
        <w:t xml:space="preserve"> m. Senatas </w:t>
      </w:r>
      <w:r w:rsidR="00E63E91" w:rsidRPr="00853E34">
        <w:rPr>
          <w:rFonts w:ascii="Times New Roman" w:hAnsi="Times New Roman"/>
          <w:sz w:val="24"/>
          <w:szCs w:val="24"/>
        </w:rPr>
        <w:t xml:space="preserve">tęsė tradiciją ir </w:t>
      </w:r>
      <w:r w:rsidRPr="00853E34">
        <w:rPr>
          <w:rFonts w:ascii="Times New Roman" w:hAnsi="Times New Roman"/>
          <w:sz w:val="24"/>
          <w:szCs w:val="24"/>
        </w:rPr>
        <w:t xml:space="preserve">reguliariai išklausė </w:t>
      </w:r>
      <w:r w:rsidR="0056302A">
        <w:rPr>
          <w:rFonts w:ascii="Times New Roman" w:hAnsi="Times New Roman"/>
          <w:sz w:val="24"/>
          <w:szCs w:val="24"/>
        </w:rPr>
        <w:t>devynis</w:t>
      </w:r>
      <w:r w:rsidRPr="00853E34">
        <w:rPr>
          <w:rFonts w:ascii="Times New Roman" w:hAnsi="Times New Roman"/>
          <w:sz w:val="24"/>
          <w:szCs w:val="24"/>
        </w:rPr>
        <w:t xml:space="preserve"> Universiteto rektoriaus prof. A</w:t>
      </w:r>
      <w:r w:rsidR="004C0B39">
        <w:rPr>
          <w:rFonts w:ascii="Times New Roman" w:hAnsi="Times New Roman"/>
          <w:sz w:val="24"/>
          <w:szCs w:val="24"/>
        </w:rPr>
        <w:t xml:space="preserve">rtūro </w:t>
      </w:r>
      <w:r w:rsidRPr="00853E34">
        <w:rPr>
          <w:rFonts w:ascii="Times New Roman" w:hAnsi="Times New Roman"/>
          <w:sz w:val="24"/>
          <w:szCs w:val="24"/>
        </w:rPr>
        <w:t>Razbadausko informacinius pranešimus</w:t>
      </w:r>
      <w:r w:rsidR="00E63E91" w:rsidRPr="00853E34">
        <w:rPr>
          <w:rFonts w:ascii="Times New Roman" w:hAnsi="Times New Roman"/>
          <w:sz w:val="24"/>
          <w:szCs w:val="24"/>
        </w:rPr>
        <w:t>. Vyko</w:t>
      </w:r>
      <w:r w:rsidRPr="00853E34">
        <w:rPr>
          <w:rFonts w:ascii="Times New Roman" w:hAnsi="Times New Roman"/>
          <w:sz w:val="24"/>
          <w:szCs w:val="24"/>
          <w:lang w:eastAsia="lt-LT"/>
        </w:rPr>
        <w:t xml:space="preserve"> Universiteto rektoriaus prof. A. Razbadausko ir </w:t>
      </w:r>
      <w:r w:rsidRPr="00853E34">
        <w:rPr>
          <w:rFonts w:ascii="Times New Roman" w:hAnsi="Times New Roman"/>
          <w:sz w:val="24"/>
          <w:szCs w:val="24"/>
          <w:lang w:eastAsia="lt-LT"/>
        </w:rPr>
        <w:lastRenderedPageBreak/>
        <w:t xml:space="preserve">Senato pirmininko prof. V. Laurėno kasmėnesiniai darbiniai susitikimai. Senato pirmininkas </w:t>
      </w:r>
      <w:r w:rsidR="00411AF9" w:rsidRPr="00853E34">
        <w:rPr>
          <w:rFonts w:ascii="Times New Roman" w:hAnsi="Times New Roman"/>
          <w:sz w:val="24"/>
          <w:szCs w:val="24"/>
          <w:lang w:eastAsia="lt-LT"/>
        </w:rPr>
        <w:t>i</w:t>
      </w:r>
      <w:r w:rsidRPr="00853E34">
        <w:rPr>
          <w:rFonts w:ascii="Times New Roman" w:hAnsi="Times New Roman"/>
          <w:sz w:val="24"/>
          <w:szCs w:val="24"/>
          <w:lang w:eastAsia="lt-LT"/>
        </w:rPr>
        <w:t>r Senato pirmininko pavaduotojas doc. V. Jokubauskas dalyvavo rektorato posėdžiuose.</w:t>
      </w:r>
    </w:p>
    <w:p w14:paraId="5044CCB7" w14:textId="77777777" w:rsidR="00DA0271" w:rsidRDefault="00DA0271" w:rsidP="00DA0271">
      <w:pPr>
        <w:tabs>
          <w:tab w:val="left" w:pos="1701"/>
        </w:tabs>
        <w:spacing w:after="0" w:line="360" w:lineRule="auto"/>
        <w:jc w:val="both"/>
        <w:rPr>
          <w:rFonts w:ascii="Times New Roman" w:hAnsi="Times New Roman"/>
          <w:sz w:val="24"/>
          <w:szCs w:val="24"/>
        </w:rPr>
      </w:pPr>
    </w:p>
    <w:p w14:paraId="756258D0" w14:textId="77777777" w:rsidR="008F47F1" w:rsidRPr="00853E34" w:rsidRDefault="008F47F1" w:rsidP="00DA0271">
      <w:pPr>
        <w:tabs>
          <w:tab w:val="left" w:pos="1701"/>
        </w:tabs>
        <w:spacing w:after="0" w:line="360" w:lineRule="auto"/>
        <w:jc w:val="both"/>
        <w:rPr>
          <w:rFonts w:ascii="Times New Roman" w:hAnsi="Times New Roman"/>
          <w:sz w:val="24"/>
          <w:szCs w:val="24"/>
        </w:rPr>
      </w:pPr>
    </w:p>
    <w:p w14:paraId="055A331A" w14:textId="6D9352A0" w:rsidR="00BD19D8" w:rsidRPr="008C5D04" w:rsidRDefault="00DA0271" w:rsidP="008C5D04">
      <w:pPr>
        <w:tabs>
          <w:tab w:val="left" w:pos="1701"/>
        </w:tabs>
        <w:spacing w:after="0" w:line="360" w:lineRule="auto"/>
        <w:ind w:firstLine="426"/>
        <w:jc w:val="both"/>
        <w:rPr>
          <w:rFonts w:ascii="Times New Roman" w:hAnsi="Times New Roman"/>
          <w:sz w:val="24"/>
          <w:szCs w:val="24"/>
        </w:rPr>
      </w:pPr>
      <w:r w:rsidRPr="00853E34">
        <w:rPr>
          <w:rFonts w:ascii="Times New Roman" w:hAnsi="Times New Roman"/>
          <w:sz w:val="24"/>
          <w:szCs w:val="24"/>
        </w:rPr>
        <w:t xml:space="preserve">Senato pirmininkas   </w:t>
      </w:r>
      <w:r w:rsidRPr="00853E34">
        <w:rPr>
          <w:rFonts w:ascii="Times New Roman" w:hAnsi="Times New Roman"/>
          <w:sz w:val="24"/>
          <w:szCs w:val="24"/>
        </w:rPr>
        <w:tab/>
      </w:r>
      <w:r w:rsidRPr="00853E34">
        <w:rPr>
          <w:rFonts w:ascii="Times New Roman" w:hAnsi="Times New Roman"/>
          <w:sz w:val="24"/>
          <w:szCs w:val="24"/>
        </w:rPr>
        <w:tab/>
        <w:t xml:space="preserve">                               </w:t>
      </w:r>
      <w:r w:rsidRPr="0090404D">
        <w:rPr>
          <w:rFonts w:ascii="Times New Roman" w:hAnsi="Times New Roman"/>
          <w:sz w:val="24"/>
          <w:szCs w:val="24"/>
        </w:rPr>
        <w:t xml:space="preserve">              prof. dr. Vaidutis Laurėnas</w:t>
      </w:r>
    </w:p>
    <w:sectPr w:rsidR="00BD19D8" w:rsidRPr="008C5D04" w:rsidSect="00DA0271">
      <w:headerReference w:type="even" r:id="rId9"/>
      <w:headerReference w:type="default" r:id="rId10"/>
      <w:footerReference w:type="even" r:id="rId11"/>
      <w:footerReference w:type="default" r:id="rId12"/>
      <w:headerReference w:type="first" r:id="rId13"/>
      <w:footerReference w:type="first" r:id="rId14"/>
      <w:pgSz w:w="11906" w:h="16838"/>
      <w:pgMar w:top="1701" w:right="707" w:bottom="1418"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E594B" w14:textId="77777777" w:rsidR="00EC4156" w:rsidRDefault="00EC4156">
      <w:pPr>
        <w:spacing w:after="0" w:line="240" w:lineRule="auto"/>
      </w:pPr>
      <w:r>
        <w:separator/>
      </w:r>
    </w:p>
  </w:endnote>
  <w:endnote w:type="continuationSeparator" w:id="0">
    <w:p w14:paraId="13A696B5" w14:textId="77777777" w:rsidR="00EC4156" w:rsidRDefault="00EC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LT">
    <w:altName w:val="Courier New"/>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BA3D8" w14:textId="77777777" w:rsidR="00976205" w:rsidRDefault="00976205">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5CF61" w14:textId="3498CD55" w:rsidR="00E57BC6" w:rsidRDefault="00E57BC6">
    <w:pPr>
      <w:pStyle w:val="Porat"/>
      <w:jc w:val="right"/>
    </w:pPr>
  </w:p>
  <w:p w14:paraId="2931BA32" w14:textId="77777777" w:rsidR="00E57BC6" w:rsidRDefault="00E57BC6">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4C07A" w14:textId="77777777" w:rsidR="00976205" w:rsidRDefault="0097620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BBFC3" w14:textId="77777777" w:rsidR="00EC4156" w:rsidRDefault="00EC4156">
      <w:pPr>
        <w:spacing w:after="0" w:line="240" w:lineRule="auto"/>
      </w:pPr>
      <w:r>
        <w:separator/>
      </w:r>
    </w:p>
  </w:footnote>
  <w:footnote w:type="continuationSeparator" w:id="0">
    <w:p w14:paraId="3654FC3E" w14:textId="77777777" w:rsidR="00EC4156" w:rsidRDefault="00EC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5AB20" w14:textId="77777777" w:rsidR="00976205" w:rsidRDefault="0097620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19EC9" w14:textId="77777777" w:rsidR="00976205" w:rsidRDefault="00976205">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963FB" w14:textId="77777777" w:rsidR="00976205" w:rsidRDefault="0097620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34708"/>
    <w:multiLevelType w:val="hybridMultilevel"/>
    <w:tmpl w:val="5E1AA0F0"/>
    <w:lvl w:ilvl="0" w:tplc="62FE4166">
      <w:start w:val="2021"/>
      <w:numFmt w:val="bullet"/>
      <w:lvlText w:val="–"/>
      <w:lvlJc w:val="left"/>
      <w:pPr>
        <w:ind w:left="845" w:hanging="360"/>
      </w:pPr>
      <w:rPr>
        <w:rFonts w:ascii="Times New Roman" w:eastAsia="Times New Roman" w:hAnsi="Times New Roman" w:hint="default"/>
        <w:sz w:val="24"/>
      </w:rPr>
    </w:lvl>
    <w:lvl w:ilvl="1" w:tplc="04270003" w:tentative="1">
      <w:start w:val="1"/>
      <w:numFmt w:val="bullet"/>
      <w:lvlText w:val="o"/>
      <w:lvlJc w:val="left"/>
      <w:pPr>
        <w:ind w:left="1565" w:hanging="360"/>
      </w:pPr>
      <w:rPr>
        <w:rFonts w:ascii="Courier New" w:hAnsi="Courier New" w:hint="default"/>
      </w:rPr>
    </w:lvl>
    <w:lvl w:ilvl="2" w:tplc="04270005" w:tentative="1">
      <w:start w:val="1"/>
      <w:numFmt w:val="bullet"/>
      <w:lvlText w:val=""/>
      <w:lvlJc w:val="left"/>
      <w:pPr>
        <w:ind w:left="2285" w:hanging="360"/>
      </w:pPr>
      <w:rPr>
        <w:rFonts w:ascii="Wingdings" w:hAnsi="Wingdings" w:hint="default"/>
      </w:rPr>
    </w:lvl>
    <w:lvl w:ilvl="3" w:tplc="04270001" w:tentative="1">
      <w:start w:val="1"/>
      <w:numFmt w:val="bullet"/>
      <w:lvlText w:val=""/>
      <w:lvlJc w:val="left"/>
      <w:pPr>
        <w:ind w:left="3005" w:hanging="360"/>
      </w:pPr>
      <w:rPr>
        <w:rFonts w:ascii="Symbol" w:hAnsi="Symbol" w:hint="default"/>
      </w:rPr>
    </w:lvl>
    <w:lvl w:ilvl="4" w:tplc="04270003" w:tentative="1">
      <w:start w:val="1"/>
      <w:numFmt w:val="bullet"/>
      <w:lvlText w:val="o"/>
      <w:lvlJc w:val="left"/>
      <w:pPr>
        <w:ind w:left="3725" w:hanging="360"/>
      </w:pPr>
      <w:rPr>
        <w:rFonts w:ascii="Courier New" w:hAnsi="Courier New" w:hint="default"/>
      </w:rPr>
    </w:lvl>
    <w:lvl w:ilvl="5" w:tplc="04270005" w:tentative="1">
      <w:start w:val="1"/>
      <w:numFmt w:val="bullet"/>
      <w:lvlText w:val=""/>
      <w:lvlJc w:val="left"/>
      <w:pPr>
        <w:ind w:left="4445" w:hanging="360"/>
      </w:pPr>
      <w:rPr>
        <w:rFonts w:ascii="Wingdings" w:hAnsi="Wingdings" w:hint="default"/>
      </w:rPr>
    </w:lvl>
    <w:lvl w:ilvl="6" w:tplc="04270001" w:tentative="1">
      <w:start w:val="1"/>
      <w:numFmt w:val="bullet"/>
      <w:lvlText w:val=""/>
      <w:lvlJc w:val="left"/>
      <w:pPr>
        <w:ind w:left="5165" w:hanging="360"/>
      </w:pPr>
      <w:rPr>
        <w:rFonts w:ascii="Symbol" w:hAnsi="Symbol" w:hint="default"/>
      </w:rPr>
    </w:lvl>
    <w:lvl w:ilvl="7" w:tplc="04270003" w:tentative="1">
      <w:start w:val="1"/>
      <w:numFmt w:val="bullet"/>
      <w:lvlText w:val="o"/>
      <w:lvlJc w:val="left"/>
      <w:pPr>
        <w:ind w:left="5885" w:hanging="360"/>
      </w:pPr>
      <w:rPr>
        <w:rFonts w:ascii="Courier New" w:hAnsi="Courier New" w:hint="default"/>
      </w:rPr>
    </w:lvl>
    <w:lvl w:ilvl="8" w:tplc="04270005" w:tentative="1">
      <w:start w:val="1"/>
      <w:numFmt w:val="bullet"/>
      <w:lvlText w:val=""/>
      <w:lvlJc w:val="left"/>
      <w:pPr>
        <w:ind w:left="6605" w:hanging="360"/>
      </w:pPr>
      <w:rPr>
        <w:rFonts w:ascii="Wingdings" w:hAnsi="Wingdings" w:hint="default"/>
      </w:rPr>
    </w:lvl>
  </w:abstractNum>
  <w:abstractNum w:abstractNumId="1" w15:restartNumberingAfterBreak="0">
    <w:nsid w:val="78D85A5E"/>
    <w:multiLevelType w:val="hybridMultilevel"/>
    <w:tmpl w:val="80D88798"/>
    <w:lvl w:ilvl="0" w:tplc="5E541008">
      <w:start w:val="3"/>
      <w:numFmt w:val="bullet"/>
      <w:lvlText w:val="–"/>
      <w:lvlJc w:val="left"/>
      <w:pPr>
        <w:ind w:left="786" w:hanging="360"/>
      </w:pPr>
      <w:rPr>
        <w:rFonts w:ascii="Times New Roman" w:eastAsia="Calibri" w:hAnsi="Times New Roman" w:cs="Times New Roman"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num w:numId="1" w16cid:durableId="401374617">
    <w:abstractNumId w:val="0"/>
  </w:num>
  <w:num w:numId="2" w16cid:durableId="591478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71"/>
    <w:rsid w:val="000A10D7"/>
    <w:rsid w:val="00130638"/>
    <w:rsid w:val="001E3066"/>
    <w:rsid w:val="002D303A"/>
    <w:rsid w:val="002E4FE7"/>
    <w:rsid w:val="00344020"/>
    <w:rsid w:val="00373CF7"/>
    <w:rsid w:val="0038799B"/>
    <w:rsid w:val="00411AF9"/>
    <w:rsid w:val="004224EB"/>
    <w:rsid w:val="004B1A31"/>
    <w:rsid w:val="004C0B39"/>
    <w:rsid w:val="004D2F7B"/>
    <w:rsid w:val="00517DD0"/>
    <w:rsid w:val="0056302A"/>
    <w:rsid w:val="005C0B10"/>
    <w:rsid w:val="00664577"/>
    <w:rsid w:val="006C0053"/>
    <w:rsid w:val="006D408A"/>
    <w:rsid w:val="006E66AC"/>
    <w:rsid w:val="007273CD"/>
    <w:rsid w:val="0074442A"/>
    <w:rsid w:val="007534EA"/>
    <w:rsid w:val="0076148E"/>
    <w:rsid w:val="007829CD"/>
    <w:rsid w:val="007A65DC"/>
    <w:rsid w:val="007A724A"/>
    <w:rsid w:val="007B1647"/>
    <w:rsid w:val="007D065B"/>
    <w:rsid w:val="00805646"/>
    <w:rsid w:val="00845E76"/>
    <w:rsid w:val="00853E34"/>
    <w:rsid w:val="008942E8"/>
    <w:rsid w:val="008C47C4"/>
    <w:rsid w:val="008C5D04"/>
    <w:rsid w:val="008F47F1"/>
    <w:rsid w:val="00912A4B"/>
    <w:rsid w:val="009546BA"/>
    <w:rsid w:val="00976205"/>
    <w:rsid w:val="009952E2"/>
    <w:rsid w:val="009B793A"/>
    <w:rsid w:val="009E3C79"/>
    <w:rsid w:val="00A153B3"/>
    <w:rsid w:val="00A1711F"/>
    <w:rsid w:val="00AA0224"/>
    <w:rsid w:val="00AB344B"/>
    <w:rsid w:val="00B55D6B"/>
    <w:rsid w:val="00BD19D8"/>
    <w:rsid w:val="00BF2ECF"/>
    <w:rsid w:val="00C01CAC"/>
    <w:rsid w:val="00C319E3"/>
    <w:rsid w:val="00C3308D"/>
    <w:rsid w:val="00C74609"/>
    <w:rsid w:val="00D0469E"/>
    <w:rsid w:val="00D15990"/>
    <w:rsid w:val="00DA0271"/>
    <w:rsid w:val="00DA1164"/>
    <w:rsid w:val="00DD10FE"/>
    <w:rsid w:val="00DD689F"/>
    <w:rsid w:val="00DF139D"/>
    <w:rsid w:val="00E5523B"/>
    <w:rsid w:val="00E57BC6"/>
    <w:rsid w:val="00E63E91"/>
    <w:rsid w:val="00EC4156"/>
    <w:rsid w:val="00ED34AE"/>
    <w:rsid w:val="00F51C7B"/>
    <w:rsid w:val="00FF2E00"/>
    <w:rsid w:val="00FF50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AE25"/>
  <w15:chartTrackingRefBased/>
  <w15:docId w15:val="{9A133F5F-8431-44EC-A79E-370C9280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0271"/>
    <w:pPr>
      <w:spacing w:line="254" w:lineRule="auto"/>
    </w:pPr>
    <w:rPr>
      <w:rFonts w:ascii="Calibri" w:eastAsia="Calibri" w:hAnsi="Calibri" w:cs="Times New Roman"/>
      <w:kern w:val="0"/>
      <w:sz w:val="22"/>
      <w:szCs w:val="22"/>
      <w14:ligatures w14:val="none"/>
    </w:rPr>
  </w:style>
  <w:style w:type="paragraph" w:styleId="Antrat1">
    <w:name w:val="heading 1"/>
    <w:basedOn w:val="prastasis"/>
    <w:next w:val="prastasis"/>
    <w:link w:val="Antrat1Diagrama"/>
    <w:uiPriority w:val="9"/>
    <w:qFormat/>
    <w:rsid w:val="00DA02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DA02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DA0271"/>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DA0271"/>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DA0271"/>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DA0271"/>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DA0271"/>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DA0271"/>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DA0271"/>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A0271"/>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DA0271"/>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DA0271"/>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DA0271"/>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DA0271"/>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DA0271"/>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DA0271"/>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DA0271"/>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DA0271"/>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DA02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DA0271"/>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DA0271"/>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DA0271"/>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DA0271"/>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DA0271"/>
    <w:rPr>
      <w:i/>
      <w:iCs/>
      <w:color w:val="404040" w:themeColor="text1" w:themeTint="BF"/>
    </w:rPr>
  </w:style>
  <w:style w:type="paragraph" w:styleId="Sraopastraipa">
    <w:name w:val="List Paragraph"/>
    <w:basedOn w:val="prastasis"/>
    <w:uiPriority w:val="34"/>
    <w:qFormat/>
    <w:rsid w:val="00DA0271"/>
    <w:pPr>
      <w:ind w:left="720"/>
      <w:contextualSpacing/>
    </w:pPr>
  </w:style>
  <w:style w:type="character" w:styleId="Rykuspabraukimas">
    <w:name w:val="Intense Emphasis"/>
    <w:basedOn w:val="Numatytasispastraiposriftas"/>
    <w:uiPriority w:val="21"/>
    <w:qFormat/>
    <w:rsid w:val="00DA0271"/>
    <w:rPr>
      <w:i/>
      <w:iCs/>
      <w:color w:val="0F4761" w:themeColor="accent1" w:themeShade="BF"/>
    </w:rPr>
  </w:style>
  <w:style w:type="paragraph" w:styleId="Iskirtacitata">
    <w:name w:val="Intense Quote"/>
    <w:basedOn w:val="prastasis"/>
    <w:next w:val="prastasis"/>
    <w:link w:val="IskirtacitataDiagrama"/>
    <w:uiPriority w:val="30"/>
    <w:qFormat/>
    <w:rsid w:val="00DA02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DA0271"/>
    <w:rPr>
      <w:i/>
      <w:iCs/>
      <w:color w:val="0F4761" w:themeColor="accent1" w:themeShade="BF"/>
    </w:rPr>
  </w:style>
  <w:style w:type="character" w:styleId="Rykinuoroda">
    <w:name w:val="Intense Reference"/>
    <w:basedOn w:val="Numatytasispastraiposriftas"/>
    <w:uiPriority w:val="32"/>
    <w:qFormat/>
    <w:rsid w:val="00DA0271"/>
    <w:rPr>
      <w:b/>
      <w:bCs/>
      <w:smallCaps/>
      <w:color w:val="0F4761" w:themeColor="accent1" w:themeShade="BF"/>
      <w:spacing w:val="5"/>
    </w:rPr>
  </w:style>
  <w:style w:type="paragraph" w:customStyle="1" w:styleId="Default">
    <w:name w:val="Default"/>
    <w:rsid w:val="00DA0271"/>
    <w:pPr>
      <w:autoSpaceDE w:val="0"/>
      <w:autoSpaceDN w:val="0"/>
      <w:adjustRightInd w:val="0"/>
      <w:spacing w:after="0" w:line="240" w:lineRule="auto"/>
    </w:pPr>
    <w:rPr>
      <w:rFonts w:ascii="Times New Roman" w:eastAsia="Calibri" w:hAnsi="Times New Roman" w:cs="Times New Roman"/>
      <w:color w:val="000000"/>
      <w:kern w:val="0"/>
      <w14:ligatures w14:val="none"/>
    </w:rPr>
  </w:style>
  <w:style w:type="paragraph" w:styleId="Porat">
    <w:name w:val="footer"/>
    <w:basedOn w:val="prastasis"/>
    <w:link w:val="PoratDiagrama"/>
    <w:uiPriority w:val="99"/>
    <w:rsid w:val="00DA027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A0271"/>
    <w:rPr>
      <w:rFonts w:ascii="Calibri" w:eastAsia="Calibri" w:hAnsi="Calibri" w:cs="Times New Roman"/>
      <w:kern w:val="0"/>
      <w:sz w:val="22"/>
      <w:szCs w:val="22"/>
      <w14:ligatures w14:val="none"/>
    </w:rPr>
  </w:style>
  <w:style w:type="character" w:styleId="Hipersaitas">
    <w:name w:val="Hyperlink"/>
    <w:basedOn w:val="Numatytasispastraiposriftas"/>
    <w:uiPriority w:val="99"/>
    <w:unhideWhenUsed/>
    <w:rsid w:val="00DA0271"/>
    <w:rPr>
      <w:color w:val="467886" w:themeColor="hyperlink"/>
      <w:u w:val="single"/>
    </w:rPr>
  </w:style>
  <w:style w:type="paragraph" w:styleId="Antrats">
    <w:name w:val="header"/>
    <w:basedOn w:val="prastasis"/>
    <w:link w:val="AntratsDiagrama"/>
    <w:uiPriority w:val="99"/>
    <w:unhideWhenUsed/>
    <w:rsid w:val="0097620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76205"/>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lt/senatas/senato-nutarima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427</TotalTime>
  <Pages>6</Pages>
  <Words>6405</Words>
  <Characters>3652</Characters>
  <Application>Microsoft Office Word</Application>
  <DocSecurity>0</DocSecurity>
  <Lines>30</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Vaidutis Laurėnas</dc:creator>
  <cp:keywords/>
  <dc:description/>
  <cp:lastModifiedBy>Laura Kolozinskienė</cp:lastModifiedBy>
  <cp:revision>26</cp:revision>
  <cp:lastPrinted>2024-12-13T11:39:00Z</cp:lastPrinted>
  <dcterms:created xsi:type="dcterms:W3CDTF">2024-11-19T11:26:00Z</dcterms:created>
  <dcterms:modified xsi:type="dcterms:W3CDTF">2025-03-17T08:25:00Z</dcterms:modified>
</cp:coreProperties>
</file>